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B97" w:rsidRPr="002A7C72" w:rsidRDefault="00026045">
      <w:pPr>
        <w:spacing w:line="240" w:lineRule="auto"/>
        <w:rPr>
          <w:b/>
          <w:szCs w:val="24"/>
        </w:rPr>
      </w:pPr>
      <w:r w:rsidRPr="002A7C72">
        <w:rPr>
          <w:b/>
          <w:szCs w:val="24"/>
        </w:rPr>
        <w:t xml:space="preserve">Nr. </w:t>
      </w:r>
      <w:r w:rsidR="00440750" w:rsidRPr="002A7C72">
        <w:rPr>
          <w:b/>
          <w:szCs w:val="24"/>
        </w:rPr>
        <w:t>________</w:t>
      </w:r>
      <w:r w:rsidRPr="002A7C72">
        <w:rPr>
          <w:b/>
          <w:szCs w:val="24"/>
        </w:rPr>
        <w:t>/</w:t>
      </w:r>
      <w:r w:rsidR="00BB5DD9" w:rsidRPr="002A7C72">
        <w:rPr>
          <w:b/>
          <w:szCs w:val="24"/>
        </w:rPr>
        <w:t>_______</w:t>
      </w:r>
      <w:r w:rsidR="00440750" w:rsidRPr="002A7C72">
        <w:rPr>
          <w:szCs w:val="24"/>
        </w:rPr>
        <w:t>202</w:t>
      </w:r>
      <w:r w:rsidR="00021D1D">
        <w:rPr>
          <w:szCs w:val="24"/>
        </w:rPr>
        <w:t>5</w:t>
      </w:r>
    </w:p>
    <w:p w:rsidR="00975B97" w:rsidRPr="002A7C72" w:rsidRDefault="00975B97">
      <w:pPr>
        <w:spacing w:line="240" w:lineRule="auto"/>
        <w:rPr>
          <w:szCs w:val="24"/>
        </w:rPr>
      </w:pPr>
    </w:p>
    <w:p w:rsidR="00975B97" w:rsidRPr="002A7C72" w:rsidRDefault="00026045">
      <w:pPr>
        <w:spacing w:line="240" w:lineRule="auto"/>
        <w:jc w:val="center"/>
        <w:rPr>
          <w:b/>
          <w:szCs w:val="24"/>
        </w:rPr>
      </w:pPr>
      <w:r w:rsidRPr="002A7C72">
        <w:rPr>
          <w:b/>
          <w:szCs w:val="24"/>
        </w:rPr>
        <w:t>PROCEDURA OPERAŢIONALĂ</w:t>
      </w:r>
    </w:p>
    <w:p w:rsidR="00CC50A3" w:rsidRPr="00CC50A3" w:rsidRDefault="00CC50A3" w:rsidP="00CC50A3">
      <w:pPr>
        <w:pStyle w:val="TableParagraph"/>
        <w:spacing w:before="2"/>
        <w:ind w:left="370" w:right="364"/>
        <w:jc w:val="center"/>
        <w:rPr>
          <w:b/>
          <w:sz w:val="24"/>
          <w:szCs w:val="24"/>
          <w:lang w:val="ro-RO"/>
        </w:rPr>
      </w:pPr>
      <w:r w:rsidRPr="00CC50A3">
        <w:rPr>
          <w:b/>
          <w:sz w:val="24"/>
          <w:szCs w:val="24"/>
          <w:lang w:val="ro-RO"/>
        </w:rPr>
        <w:t>PRIVIND</w:t>
      </w:r>
    </w:p>
    <w:p w:rsidR="00805C44" w:rsidRPr="00CC50A3" w:rsidRDefault="00CC50A3" w:rsidP="00CC50A3">
      <w:pPr>
        <w:pStyle w:val="Heading1"/>
        <w:spacing w:before="0" w:line="240" w:lineRule="auto"/>
        <w:jc w:val="center"/>
        <w:rPr>
          <w:b/>
          <w:color w:val="auto"/>
          <w:szCs w:val="24"/>
        </w:rPr>
      </w:pPr>
      <w:r w:rsidRPr="00CC50A3">
        <w:rPr>
          <w:rFonts w:ascii="Times New Roman" w:hAnsi="Times New Roman" w:cs="Times New Roman"/>
          <w:b/>
          <w:color w:val="auto"/>
          <w:sz w:val="24"/>
          <w:szCs w:val="24"/>
        </w:rPr>
        <w:t>constituirea comis</w:t>
      </w:r>
      <w:r w:rsidR="00CA7C6F">
        <w:rPr>
          <w:rFonts w:ascii="Times New Roman" w:hAnsi="Times New Roman" w:cs="Times New Roman"/>
          <w:b/>
          <w:color w:val="auto"/>
          <w:sz w:val="24"/>
          <w:szCs w:val="24"/>
        </w:rPr>
        <w:t>iilor de organizare și de desfăș</w:t>
      </w:r>
      <w:r w:rsidRPr="00CC50A3">
        <w:rPr>
          <w:rFonts w:ascii="Times New Roman" w:hAnsi="Times New Roman" w:cs="Times New Roman"/>
          <w:b/>
          <w:color w:val="auto"/>
          <w:sz w:val="24"/>
          <w:szCs w:val="24"/>
        </w:rPr>
        <w:t>urare a probelor de aptitudini pentru admiterea în liceele vocaționale pentru anul școlar 202</w:t>
      </w:r>
      <w:r w:rsidR="00021D1D">
        <w:rPr>
          <w:rFonts w:ascii="Times New Roman" w:hAnsi="Times New Roman" w:cs="Times New Roman"/>
          <w:b/>
          <w:color w:val="auto"/>
          <w:sz w:val="24"/>
          <w:szCs w:val="24"/>
        </w:rPr>
        <w:t>5</w:t>
      </w:r>
      <w:r w:rsidRPr="00CC50A3">
        <w:rPr>
          <w:rFonts w:ascii="Times New Roman" w:hAnsi="Times New Roman" w:cs="Times New Roman"/>
          <w:b/>
          <w:color w:val="auto"/>
          <w:sz w:val="24"/>
          <w:szCs w:val="24"/>
        </w:rPr>
        <w:t>-202</w:t>
      </w:r>
      <w:r w:rsidR="00021D1D">
        <w:rPr>
          <w:rFonts w:ascii="Times New Roman" w:hAnsi="Times New Roman" w:cs="Times New Roman"/>
          <w:b/>
          <w:color w:val="auto"/>
          <w:sz w:val="24"/>
          <w:szCs w:val="24"/>
        </w:rPr>
        <w:t>6</w:t>
      </w:r>
    </w:p>
    <w:p w:rsidR="00975B97" w:rsidRPr="002A7C72" w:rsidRDefault="00975B97" w:rsidP="00CC50A3">
      <w:pPr>
        <w:spacing w:line="240" w:lineRule="auto"/>
        <w:rPr>
          <w:b/>
          <w:szCs w:val="24"/>
        </w:rPr>
      </w:pPr>
    </w:p>
    <w:p w:rsidR="00975B97" w:rsidRPr="002A7C72" w:rsidRDefault="00975B97">
      <w:pPr>
        <w:spacing w:line="240" w:lineRule="auto"/>
        <w:rPr>
          <w:b/>
          <w:szCs w:val="24"/>
        </w:rPr>
      </w:pPr>
    </w:p>
    <w:p w:rsidR="00975B97" w:rsidRPr="002A7C72" w:rsidRDefault="00026045">
      <w:pPr>
        <w:pStyle w:val="ListParagraph"/>
        <w:numPr>
          <w:ilvl w:val="0"/>
          <w:numId w:val="2"/>
        </w:numPr>
        <w:tabs>
          <w:tab w:val="left" w:pos="527"/>
        </w:tabs>
        <w:spacing w:line="240" w:lineRule="auto"/>
        <w:ind w:right="224" w:firstLine="0"/>
        <w:contextualSpacing w:val="0"/>
        <w:jc w:val="both"/>
        <w:rPr>
          <w:b/>
          <w:szCs w:val="24"/>
        </w:rPr>
      </w:pPr>
      <w:r w:rsidRPr="002A7C72">
        <w:rPr>
          <w:b/>
          <w:szCs w:val="24"/>
        </w:rPr>
        <w:t xml:space="preserve">Lista responsabililor cu elaborarea, verificarea </w:t>
      </w:r>
      <w:r w:rsidR="00CC50A3">
        <w:rPr>
          <w:b/>
          <w:szCs w:val="24"/>
        </w:rPr>
        <w:t>ș</w:t>
      </w:r>
      <w:r w:rsidRPr="002A7C72">
        <w:rPr>
          <w:b/>
          <w:szCs w:val="24"/>
        </w:rPr>
        <w:t xml:space="preserve">i aprobarea </w:t>
      </w:r>
      <w:r w:rsidR="00440750" w:rsidRPr="002A7C72">
        <w:rPr>
          <w:b/>
          <w:szCs w:val="24"/>
        </w:rPr>
        <w:t>ediției</w:t>
      </w:r>
      <w:bookmarkStart w:id="0" w:name="_GoBack"/>
      <w:bookmarkEnd w:id="0"/>
      <w:r w:rsidRPr="002A7C72">
        <w:rPr>
          <w:b/>
          <w:szCs w:val="24"/>
        </w:rPr>
        <w:t xml:space="preserve"> sau după caz, a reviziei </w:t>
      </w:r>
      <w:r w:rsidR="00CC50A3">
        <w:rPr>
          <w:b/>
          <w:szCs w:val="24"/>
        </w:rPr>
        <w:t>î</w:t>
      </w:r>
      <w:r w:rsidRPr="002A7C72">
        <w:rPr>
          <w:b/>
          <w:szCs w:val="24"/>
        </w:rPr>
        <w:t>n cadrul ediţiei procedurii</w:t>
      </w:r>
      <w:r w:rsidR="00CC50A3">
        <w:rPr>
          <w:b/>
          <w:szCs w:val="24"/>
        </w:rPr>
        <w:t xml:space="preserve"> </w:t>
      </w:r>
      <w:r w:rsidRPr="002A7C72">
        <w:rPr>
          <w:b/>
          <w:szCs w:val="24"/>
        </w:rPr>
        <w:t>operaţionale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48"/>
        <w:gridCol w:w="1980"/>
        <w:gridCol w:w="2664"/>
        <w:gridCol w:w="1656"/>
        <w:gridCol w:w="1296"/>
        <w:gridCol w:w="1260"/>
      </w:tblGrid>
      <w:tr w:rsidR="00975B97" w:rsidRPr="002A7C72">
        <w:trPr>
          <w:jc w:val="center"/>
        </w:trPr>
        <w:tc>
          <w:tcPr>
            <w:tcW w:w="648" w:type="dxa"/>
            <w:vMerge w:val="restart"/>
            <w:vAlign w:val="center"/>
          </w:tcPr>
          <w:p w:rsidR="00975B97" w:rsidRPr="002A7C72" w:rsidRDefault="00975B97">
            <w:pPr>
              <w:pStyle w:val="TableParagraph"/>
              <w:jc w:val="center"/>
              <w:rPr>
                <w:sz w:val="24"/>
                <w:szCs w:val="24"/>
                <w:lang w:val="ro-RO"/>
              </w:rPr>
            </w:pPr>
          </w:p>
        </w:tc>
        <w:tc>
          <w:tcPr>
            <w:tcW w:w="1980" w:type="dxa"/>
            <w:vAlign w:val="center"/>
          </w:tcPr>
          <w:p w:rsidR="00975B97" w:rsidRPr="002A7C72" w:rsidRDefault="00026045">
            <w:pPr>
              <w:pStyle w:val="TableParagraph"/>
              <w:ind w:left="107"/>
              <w:jc w:val="center"/>
              <w:rPr>
                <w:sz w:val="24"/>
                <w:szCs w:val="24"/>
                <w:lang w:val="ro-RO"/>
              </w:rPr>
            </w:pPr>
            <w:r w:rsidRPr="002A7C72">
              <w:rPr>
                <w:sz w:val="24"/>
                <w:szCs w:val="24"/>
                <w:lang w:val="ro-RO"/>
              </w:rPr>
              <w:t xml:space="preserve">Elemente privind responsabilii/ </w:t>
            </w:r>
            <w:r w:rsidR="00440750" w:rsidRPr="002A7C72">
              <w:rPr>
                <w:sz w:val="24"/>
                <w:szCs w:val="24"/>
                <w:lang w:val="ro-RO"/>
              </w:rPr>
              <w:t>operațiunea</w:t>
            </w:r>
          </w:p>
        </w:tc>
        <w:tc>
          <w:tcPr>
            <w:tcW w:w="2664" w:type="dxa"/>
            <w:vAlign w:val="center"/>
          </w:tcPr>
          <w:p w:rsidR="00975B97" w:rsidRPr="002A7C72" w:rsidRDefault="00026045">
            <w:pPr>
              <w:pStyle w:val="TableParagraph"/>
              <w:ind w:left="107" w:right="1514"/>
              <w:jc w:val="center"/>
              <w:rPr>
                <w:sz w:val="24"/>
                <w:szCs w:val="24"/>
                <w:lang w:val="ro-RO"/>
              </w:rPr>
            </w:pPr>
            <w:r w:rsidRPr="002A7C72">
              <w:rPr>
                <w:sz w:val="24"/>
                <w:szCs w:val="24"/>
                <w:lang w:val="ro-RO"/>
              </w:rPr>
              <w:t>Numele si prenumele</w:t>
            </w:r>
          </w:p>
        </w:tc>
        <w:tc>
          <w:tcPr>
            <w:tcW w:w="1656" w:type="dxa"/>
            <w:vAlign w:val="center"/>
          </w:tcPr>
          <w:p w:rsidR="00975B97" w:rsidRPr="002A7C72" w:rsidRDefault="00975B97">
            <w:pPr>
              <w:pStyle w:val="TableParagraph"/>
              <w:jc w:val="center"/>
              <w:rPr>
                <w:b/>
                <w:sz w:val="24"/>
                <w:szCs w:val="24"/>
                <w:lang w:val="ro-RO"/>
              </w:rPr>
            </w:pPr>
          </w:p>
          <w:p w:rsidR="00975B97" w:rsidRPr="002A7C72" w:rsidRDefault="00440750">
            <w:pPr>
              <w:pStyle w:val="TableParagraph"/>
              <w:ind w:left="107"/>
              <w:jc w:val="center"/>
              <w:rPr>
                <w:sz w:val="24"/>
                <w:szCs w:val="24"/>
                <w:lang w:val="ro-RO"/>
              </w:rPr>
            </w:pPr>
            <w:r w:rsidRPr="002A7C72">
              <w:rPr>
                <w:sz w:val="24"/>
                <w:szCs w:val="24"/>
                <w:lang w:val="ro-RO"/>
              </w:rPr>
              <w:t>Funcția</w:t>
            </w:r>
          </w:p>
        </w:tc>
        <w:tc>
          <w:tcPr>
            <w:tcW w:w="1296" w:type="dxa"/>
            <w:vAlign w:val="center"/>
          </w:tcPr>
          <w:p w:rsidR="00975B97" w:rsidRPr="002A7C72" w:rsidRDefault="00975B97">
            <w:pPr>
              <w:pStyle w:val="TableParagraph"/>
              <w:jc w:val="center"/>
              <w:rPr>
                <w:b/>
                <w:sz w:val="24"/>
                <w:szCs w:val="24"/>
                <w:lang w:val="ro-RO"/>
              </w:rPr>
            </w:pPr>
          </w:p>
          <w:p w:rsidR="00975B97" w:rsidRPr="002A7C72" w:rsidRDefault="00026045">
            <w:pPr>
              <w:pStyle w:val="TableParagraph"/>
              <w:ind w:left="107"/>
              <w:jc w:val="center"/>
              <w:rPr>
                <w:sz w:val="24"/>
                <w:szCs w:val="24"/>
                <w:lang w:val="ro-RO"/>
              </w:rPr>
            </w:pPr>
            <w:r w:rsidRPr="002A7C72">
              <w:rPr>
                <w:sz w:val="24"/>
                <w:szCs w:val="24"/>
                <w:lang w:val="ro-RO"/>
              </w:rPr>
              <w:t>Data</w:t>
            </w:r>
          </w:p>
        </w:tc>
        <w:tc>
          <w:tcPr>
            <w:tcW w:w="1260" w:type="dxa"/>
            <w:vAlign w:val="center"/>
          </w:tcPr>
          <w:p w:rsidR="00975B97" w:rsidRPr="002A7C72" w:rsidRDefault="00440750">
            <w:pPr>
              <w:pStyle w:val="TableParagraph"/>
              <w:ind w:left="107"/>
              <w:jc w:val="center"/>
              <w:rPr>
                <w:sz w:val="24"/>
                <w:szCs w:val="24"/>
                <w:lang w:val="ro-RO"/>
              </w:rPr>
            </w:pPr>
            <w:r w:rsidRPr="002A7C72">
              <w:rPr>
                <w:sz w:val="24"/>
                <w:szCs w:val="24"/>
                <w:lang w:val="ro-RO"/>
              </w:rPr>
              <w:t>Semnătura</w:t>
            </w:r>
          </w:p>
        </w:tc>
      </w:tr>
      <w:tr w:rsidR="00975B97" w:rsidRPr="002A7C72">
        <w:trPr>
          <w:jc w:val="center"/>
        </w:trPr>
        <w:tc>
          <w:tcPr>
            <w:tcW w:w="648" w:type="dxa"/>
            <w:vMerge/>
            <w:tcBorders>
              <w:top w:val="nil"/>
            </w:tcBorders>
          </w:tcPr>
          <w:p w:rsidR="00975B97" w:rsidRPr="002A7C72" w:rsidRDefault="00975B97">
            <w:pPr>
              <w:spacing w:line="240" w:lineRule="auto"/>
              <w:rPr>
                <w:szCs w:val="24"/>
              </w:rPr>
            </w:pPr>
          </w:p>
        </w:tc>
        <w:tc>
          <w:tcPr>
            <w:tcW w:w="1980" w:type="dxa"/>
          </w:tcPr>
          <w:p w:rsidR="00975B97" w:rsidRPr="002A7C72" w:rsidRDefault="00026045">
            <w:pPr>
              <w:pStyle w:val="TableParagraph"/>
              <w:ind w:left="107"/>
              <w:jc w:val="center"/>
              <w:rPr>
                <w:sz w:val="24"/>
                <w:szCs w:val="24"/>
                <w:lang w:val="ro-RO"/>
              </w:rPr>
            </w:pPr>
            <w:r w:rsidRPr="002A7C72">
              <w:rPr>
                <w:sz w:val="24"/>
                <w:szCs w:val="24"/>
                <w:lang w:val="ro-RO"/>
              </w:rPr>
              <w:t>1</w:t>
            </w:r>
          </w:p>
        </w:tc>
        <w:tc>
          <w:tcPr>
            <w:tcW w:w="2664" w:type="dxa"/>
          </w:tcPr>
          <w:p w:rsidR="00975B97" w:rsidRPr="002A7C72" w:rsidRDefault="00026045">
            <w:pPr>
              <w:pStyle w:val="TableParagraph"/>
              <w:ind w:left="107"/>
              <w:jc w:val="center"/>
              <w:rPr>
                <w:sz w:val="24"/>
                <w:szCs w:val="24"/>
                <w:lang w:val="ro-RO"/>
              </w:rPr>
            </w:pPr>
            <w:r w:rsidRPr="002A7C72">
              <w:rPr>
                <w:sz w:val="24"/>
                <w:szCs w:val="24"/>
                <w:lang w:val="ro-RO"/>
              </w:rPr>
              <w:t>2</w:t>
            </w:r>
          </w:p>
        </w:tc>
        <w:tc>
          <w:tcPr>
            <w:tcW w:w="1656" w:type="dxa"/>
          </w:tcPr>
          <w:p w:rsidR="00975B97" w:rsidRPr="002A7C72" w:rsidRDefault="00026045">
            <w:pPr>
              <w:pStyle w:val="TableParagraph"/>
              <w:ind w:left="107"/>
              <w:jc w:val="center"/>
              <w:rPr>
                <w:sz w:val="24"/>
                <w:szCs w:val="24"/>
                <w:lang w:val="ro-RO"/>
              </w:rPr>
            </w:pPr>
            <w:r w:rsidRPr="002A7C72">
              <w:rPr>
                <w:sz w:val="24"/>
                <w:szCs w:val="24"/>
                <w:lang w:val="ro-RO"/>
              </w:rPr>
              <w:t>3</w:t>
            </w:r>
          </w:p>
        </w:tc>
        <w:tc>
          <w:tcPr>
            <w:tcW w:w="1296" w:type="dxa"/>
          </w:tcPr>
          <w:p w:rsidR="00975B97" w:rsidRPr="002A7C72" w:rsidRDefault="00026045">
            <w:pPr>
              <w:pStyle w:val="TableParagraph"/>
              <w:ind w:left="107"/>
              <w:jc w:val="center"/>
              <w:rPr>
                <w:sz w:val="24"/>
                <w:szCs w:val="24"/>
                <w:lang w:val="ro-RO"/>
              </w:rPr>
            </w:pPr>
            <w:r w:rsidRPr="002A7C72">
              <w:rPr>
                <w:sz w:val="24"/>
                <w:szCs w:val="24"/>
                <w:lang w:val="ro-RO"/>
              </w:rPr>
              <w:t>4</w:t>
            </w:r>
          </w:p>
        </w:tc>
        <w:tc>
          <w:tcPr>
            <w:tcW w:w="1260" w:type="dxa"/>
          </w:tcPr>
          <w:p w:rsidR="00975B97" w:rsidRPr="002A7C72" w:rsidRDefault="00026045">
            <w:pPr>
              <w:pStyle w:val="TableParagraph"/>
              <w:ind w:left="107"/>
              <w:jc w:val="center"/>
              <w:rPr>
                <w:sz w:val="24"/>
                <w:szCs w:val="24"/>
                <w:lang w:val="ro-RO"/>
              </w:rPr>
            </w:pPr>
            <w:r w:rsidRPr="002A7C72">
              <w:rPr>
                <w:sz w:val="24"/>
                <w:szCs w:val="24"/>
                <w:lang w:val="ro-RO"/>
              </w:rPr>
              <w:t>5</w:t>
            </w:r>
          </w:p>
        </w:tc>
      </w:tr>
      <w:tr w:rsidR="00975B97" w:rsidRPr="002A7C72">
        <w:trPr>
          <w:jc w:val="center"/>
        </w:trPr>
        <w:tc>
          <w:tcPr>
            <w:tcW w:w="648" w:type="dxa"/>
          </w:tcPr>
          <w:p w:rsidR="00975B97" w:rsidRPr="002A7C72" w:rsidRDefault="00026045">
            <w:pPr>
              <w:pStyle w:val="TableParagraph"/>
              <w:ind w:left="107"/>
              <w:jc w:val="both"/>
              <w:rPr>
                <w:b/>
                <w:sz w:val="24"/>
                <w:szCs w:val="24"/>
                <w:lang w:val="ro-RO"/>
              </w:rPr>
            </w:pPr>
            <w:r w:rsidRPr="002A7C72">
              <w:rPr>
                <w:b/>
                <w:sz w:val="24"/>
                <w:szCs w:val="24"/>
                <w:lang w:val="ro-RO"/>
              </w:rPr>
              <w:t>1.1.</w:t>
            </w:r>
          </w:p>
        </w:tc>
        <w:tc>
          <w:tcPr>
            <w:tcW w:w="1980" w:type="dxa"/>
          </w:tcPr>
          <w:p w:rsidR="00975B97" w:rsidRPr="002A7C72" w:rsidRDefault="00BB5DD9">
            <w:pPr>
              <w:pStyle w:val="TableParagraph"/>
              <w:ind w:left="107"/>
              <w:jc w:val="both"/>
              <w:rPr>
                <w:sz w:val="24"/>
                <w:szCs w:val="24"/>
                <w:lang w:val="ro-RO"/>
              </w:rPr>
            </w:pPr>
            <w:r w:rsidRPr="002A7C72">
              <w:rPr>
                <w:sz w:val="24"/>
                <w:szCs w:val="24"/>
                <w:lang w:val="ro-RO"/>
              </w:rPr>
              <w:t>ELABORARE</w:t>
            </w:r>
          </w:p>
        </w:tc>
        <w:tc>
          <w:tcPr>
            <w:tcW w:w="2664" w:type="dxa"/>
          </w:tcPr>
          <w:p w:rsidR="00F26063" w:rsidRDefault="00120005">
            <w:pPr>
              <w:pStyle w:val="TableParagraph"/>
              <w:ind w:left="107"/>
              <w:jc w:val="both"/>
              <w:rPr>
                <w:sz w:val="24"/>
                <w:szCs w:val="24"/>
                <w:lang w:val="ro-RO"/>
              </w:rPr>
            </w:pPr>
            <w:r>
              <w:rPr>
                <w:sz w:val="24"/>
                <w:szCs w:val="24"/>
                <w:lang w:val="ro-RO"/>
              </w:rPr>
              <w:t xml:space="preserve">prof. </w:t>
            </w:r>
            <w:r w:rsidR="006B686E">
              <w:rPr>
                <w:sz w:val="24"/>
                <w:szCs w:val="24"/>
                <w:lang w:val="ro-RO"/>
              </w:rPr>
              <w:t>Ardelean Simona</w:t>
            </w:r>
          </w:p>
          <w:p w:rsidR="006B686E" w:rsidRDefault="00120005">
            <w:pPr>
              <w:pStyle w:val="TableParagraph"/>
              <w:ind w:left="107"/>
              <w:jc w:val="both"/>
              <w:rPr>
                <w:sz w:val="24"/>
                <w:szCs w:val="24"/>
                <w:lang w:val="ro-RO"/>
              </w:rPr>
            </w:pPr>
            <w:r>
              <w:rPr>
                <w:sz w:val="24"/>
                <w:szCs w:val="24"/>
                <w:lang w:val="ro-RO"/>
              </w:rPr>
              <w:t xml:space="preserve">prof. </w:t>
            </w:r>
            <w:r w:rsidR="006B686E">
              <w:rPr>
                <w:sz w:val="24"/>
                <w:szCs w:val="24"/>
                <w:lang w:val="ro-RO"/>
              </w:rPr>
              <w:t>Baboșan Andrei</w:t>
            </w:r>
          </w:p>
          <w:p w:rsidR="006B686E" w:rsidRPr="008F1D4C" w:rsidRDefault="00120005">
            <w:pPr>
              <w:pStyle w:val="TableParagraph"/>
              <w:ind w:left="107"/>
              <w:jc w:val="both"/>
              <w:rPr>
                <w:sz w:val="24"/>
                <w:szCs w:val="24"/>
                <w:lang w:val="en-GB"/>
              </w:rPr>
            </w:pPr>
            <w:r>
              <w:rPr>
                <w:sz w:val="24"/>
                <w:szCs w:val="24"/>
                <w:lang w:val="ro-RO"/>
              </w:rPr>
              <w:t xml:space="preserve">prof. </w:t>
            </w:r>
            <w:r w:rsidR="006B686E">
              <w:rPr>
                <w:sz w:val="24"/>
                <w:szCs w:val="24"/>
                <w:lang w:val="ro-RO"/>
              </w:rPr>
              <w:t>Nechita Marius</w:t>
            </w:r>
          </w:p>
        </w:tc>
        <w:tc>
          <w:tcPr>
            <w:tcW w:w="1656" w:type="dxa"/>
            <w:vAlign w:val="center"/>
          </w:tcPr>
          <w:p w:rsidR="00975B97" w:rsidRPr="002A7C72" w:rsidRDefault="00F26063">
            <w:pPr>
              <w:pStyle w:val="TableParagraph"/>
              <w:ind w:left="107"/>
              <w:rPr>
                <w:sz w:val="24"/>
                <w:szCs w:val="24"/>
                <w:lang w:val="ro-RO"/>
              </w:rPr>
            </w:pPr>
            <w:r>
              <w:rPr>
                <w:sz w:val="24"/>
                <w:szCs w:val="24"/>
                <w:lang w:val="ro-RO"/>
              </w:rPr>
              <w:t>Membri</w:t>
            </w:r>
            <w:r w:rsidR="00440750" w:rsidRPr="002A7C72">
              <w:rPr>
                <w:sz w:val="24"/>
                <w:szCs w:val="24"/>
                <w:lang w:val="ro-RO"/>
              </w:rPr>
              <w:t xml:space="preserve"> Comisie Județeană</w:t>
            </w:r>
          </w:p>
        </w:tc>
        <w:tc>
          <w:tcPr>
            <w:tcW w:w="1296" w:type="dxa"/>
            <w:vAlign w:val="center"/>
          </w:tcPr>
          <w:p w:rsidR="00975B97" w:rsidRPr="002A7C72" w:rsidRDefault="00921FF6" w:rsidP="00921FF6">
            <w:pPr>
              <w:pStyle w:val="TableParagraph"/>
              <w:ind w:left="107"/>
              <w:jc w:val="center"/>
              <w:rPr>
                <w:sz w:val="24"/>
                <w:szCs w:val="24"/>
                <w:lang w:val="ro-RO"/>
              </w:rPr>
            </w:pPr>
            <w:r>
              <w:rPr>
                <w:sz w:val="24"/>
                <w:szCs w:val="24"/>
                <w:lang w:val="ro-RO"/>
              </w:rPr>
              <w:t>06</w:t>
            </w:r>
            <w:r w:rsidR="006E345B" w:rsidRPr="002A7C72">
              <w:rPr>
                <w:sz w:val="24"/>
                <w:szCs w:val="24"/>
                <w:lang w:val="ro-RO"/>
              </w:rPr>
              <w:t>.0</w:t>
            </w:r>
            <w:r w:rsidR="008F1D4C">
              <w:rPr>
                <w:sz w:val="24"/>
                <w:szCs w:val="24"/>
                <w:lang w:val="ro-RO"/>
              </w:rPr>
              <w:t>5</w:t>
            </w:r>
            <w:r w:rsidR="006E345B" w:rsidRPr="002A7C72">
              <w:rPr>
                <w:sz w:val="24"/>
                <w:szCs w:val="24"/>
                <w:lang w:val="ro-RO"/>
              </w:rPr>
              <w:t>.202</w:t>
            </w:r>
            <w:r>
              <w:rPr>
                <w:sz w:val="24"/>
                <w:szCs w:val="24"/>
                <w:lang w:val="ro-RO"/>
              </w:rPr>
              <w:t>5</w:t>
            </w:r>
          </w:p>
        </w:tc>
        <w:tc>
          <w:tcPr>
            <w:tcW w:w="1260" w:type="dxa"/>
          </w:tcPr>
          <w:p w:rsidR="00975B97" w:rsidRPr="002A7C72" w:rsidRDefault="00975B97">
            <w:pPr>
              <w:pStyle w:val="TableParagraph"/>
              <w:jc w:val="both"/>
              <w:rPr>
                <w:sz w:val="24"/>
                <w:szCs w:val="24"/>
                <w:lang w:val="ro-RO"/>
              </w:rPr>
            </w:pPr>
          </w:p>
        </w:tc>
      </w:tr>
      <w:tr w:rsidR="00440750" w:rsidRPr="002A7C72" w:rsidTr="00B912FA">
        <w:trPr>
          <w:jc w:val="center"/>
        </w:trPr>
        <w:tc>
          <w:tcPr>
            <w:tcW w:w="648" w:type="dxa"/>
          </w:tcPr>
          <w:p w:rsidR="00440750" w:rsidRPr="002A7C72" w:rsidRDefault="00440750">
            <w:pPr>
              <w:pStyle w:val="TableParagraph"/>
              <w:ind w:left="107"/>
              <w:jc w:val="both"/>
              <w:rPr>
                <w:b/>
                <w:sz w:val="24"/>
                <w:szCs w:val="24"/>
                <w:lang w:val="ro-RO"/>
              </w:rPr>
            </w:pPr>
            <w:r w:rsidRPr="002A7C72">
              <w:rPr>
                <w:b/>
                <w:sz w:val="24"/>
                <w:szCs w:val="24"/>
                <w:lang w:val="ro-RO"/>
              </w:rPr>
              <w:t>1.2.</w:t>
            </w:r>
          </w:p>
        </w:tc>
        <w:tc>
          <w:tcPr>
            <w:tcW w:w="1980" w:type="dxa"/>
          </w:tcPr>
          <w:p w:rsidR="00440750" w:rsidRPr="002A7C72" w:rsidRDefault="00440750" w:rsidP="00F26063">
            <w:pPr>
              <w:pStyle w:val="TableParagraph"/>
              <w:ind w:left="107"/>
              <w:jc w:val="both"/>
              <w:rPr>
                <w:sz w:val="24"/>
                <w:szCs w:val="24"/>
                <w:lang w:val="ro-RO"/>
              </w:rPr>
            </w:pPr>
            <w:r w:rsidRPr="002A7C72">
              <w:rPr>
                <w:sz w:val="24"/>
                <w:szCs w:val="24"/>
                <w:lang w:val="ro-RO"/>
              </w:rPr>
              <w:t xml:space="preserve">VERIFICARE </w:t>
            </w:r>
          </w:p>
        </w:tc>
        <w:tc>
          <w:tcPr>
            <w:tcW w:w="2664" w:type="dxa"/>
          </w:tcPr>
          <w:p w:rsidR="00F26063" w:rsidRPr="002A7C72" w:rsidRDefault="00120005" w:rsidP="00120005">
            <w:pPr>
              <w:pStyle w:val="TableParagraph"/>
              <w:ind w:left="107"/>
              <w:jc w:val="both"/>
              <w:rPr>
                <w:sz w:val="24"/>
                <w:szCs w:val="24"/>
                <w:lang w:val="ro-RO"/>
              </w:rPr>
            </w:pPr>
            <w:r>
              <w:rPr>
                <w:sz w:val="24"/>
                <w:szCs w:val="24"/>
                <w:lang w:val="ro-RO"/>
              </w:rPr>
              <w:t>prof. Țiudic Adelin</w:t>
            </w:r>
          </w:p>
        </w:tc>
        <w:tc>
          <w:tcPr>
            <w:tcW w:w="1656" w:type="dxa"/>
          </w:tcPr>
          <w:p w:rsidR="00440750" w:rsidRPr="002A7C72" w:rsidRDefault="006B686E">
            <w:pPr>
              <w:pStyle w:val="TableParagraph"/>
              <w:ind w:left="107"/>
              <w:jc w:val="both"/>
              <w:rPr>
                <w:sz w:val="24"/>
                <w:szCs w:val="24"/>
                <w:lang w:val="ro-RO"/>
              </w:rPr>
            </w:pPr>
            <w:r>
              <w:rPr>
                <w:sz w:val="24"/>
                <w:szCs w:val="24"/>
                <w:lang w:val="ro-RO"/>
              </w:rPr>
              <w:t>Secretar</w:t>
            </w:r>
            <w:r w:rsidR="001047E4" w:rsidRPr="002A7C72">
              <w:rPr>
                <w:sz w:val="24"/>
                <w:szCs w:val="24"/>
                <w:lang w:val="ro-RO"/>
              </w:rPr>
              <w:t xml:space="preserve"> Comisie Județeană</w:t>
            </w:r>
          </w:p>
        </w:tc>
        <w:tc>
          <w:tcPr>
            <w:tcW w:w="1296" w:type="dxa"/>
          </w:tcPr>
          <w:p w:rsidR="00440750" w:rsidRPr="002A7C72" w:rsidRDefault="006E345B" w:rsidP="00921FF6">
            <w:pPr>
              <w:jc w:val="center"/>
            </w:pPr>
            <w:r w:rsidRPr="002A7C72">
              <w:t xml:space="preserve"> </w:t>
            </w:r>
            <w:r w:rsidR="00921FF6">
              <w:t>07</w:t>
            </w:r>
            <w:r w:rsidRPr="002A7C72">
              <w:t>.0</w:t>
            </w:r>
            <w:r w:rsidR="008F1D4C">
              <w:t>5</w:t>
            </w:r>
            <w:r w:rsidRPr="002A7C72">
              <w:t>.202</w:t>
            </w:r>
            <w:r w:rsidR="00921FF6">
              <w:t>5</w:t>
            </w:r>
          </w:p>
        </w:tc>
        <w:tc>
          <w:tcPr>
            <w:tcW w:w="1260" w:type="dxa"/>
          </w:tcPr>
          <w:p w:rsidR="00440750" w:rsidRPr="002A7C72" w:rsidRDefault="00440750">
            <w:pPr>
              <w:pStyle w:val="TableParagraph"/>
              <w:jc w:val="both"/>
              <w:rPr>
                <w:sz w:val="24"/>
                <w:szCs w:val="24"/>
                <w:lang w:val="ro-RO"/>
              </w:rPr>
            </w:pPr>
          </w:p>
        </w:tc>
      </w:tr>
      <w:tr w:rsidR="00F26063" w:rsidRPr="002A7C72" w:rsidTr="00B912FA">
        <w:trPr>
          <w:jc w:val="center"/>
        </w:trPr>
        <w:tc>
          <w:tcPr>
            <w:tcW w:w="648" w:type="dxa"/>
          </w:tcPr>
          <w:p w:rsidR="00F26063" w:rsidRPr="002A7C72" w:rsidRDefault="00F26063">
            <w:pPr>
              <w:pStyle w:val="TableParagraph"/>
              <w:ind w:left="107"/>
              <w:jc w:val="both"/>
              <w:rPr>
                <w:b/>
                <w:sz w:val="24"/>
                <w:szCs w:val="24"/>
                <w:lang w:val="ro-RO"/>
              </w:rPr>
            </w:pPr>
            <w:r>
              <w:rPr>
                <w:b/>
                <w:sz w:val="24"/>
                <w:szCs w:val="24"/>
                <w:lang w:val="ro-RO"/>
              </w:rPr>
              <w:t>1.3</w:t>
            </w:r>
          </w:p>
        </w:tc>
        <w:tc>
          <w:tcPr>
            <w:tcW w:w="1980" w:type="dxa"/>
          </w:tcPr>
          <w:p w:rsidR="00F26063" w:rsidRPr="002A7C72" w:rsidRDefault="00F26063">
            <w:pPr>
              <w:pStyle w:val="TableParagraph"/>
              <w:ind w:left="107"/>
              <w:jc w:val="both"/>
              <w:rPr>
                <w:sz w:val="24"/>
                <w:szCs w:val="24"/>
                <w:lang w:val="ro-RO"/>
              </w:rPr>
            </w:pPr>
            <w:r>
              <w:rPr>
                <w:sz w:val="24"/>
                <w:szCs w:val="24"/>
                <w:lang w:val="ro-RO"/>
              </w:rPr>
              <w:t>AVIZARE</w:t>
            </w:r>
          </w:p>
        </w:tc>
        <w:tc>
          <w:tcPr>
            <w:tcW w:w="2664" w:type="dxa"/>
          </w:tcPr>
          <w:p w:rsidR="00F26063" w:rsidRPr="002A7C72" w:rsidRDefault="00F26063" w:rsidP="00BB5DD9">
            <w:pPr>
              <w:pStyle w:val="TableParagraph"/>
              <w:ind w:left="107"/>
              <w:jc w:val="both"/>
              <w:rPr>
                <w:sz w:val="24"/>
                <w:szCs w:val="24"/>
                <w:lang w:val="ro-RO"/>
              </w:rPr>
            </w:pPr>
            <w:r w:rsidRPr="002A7C72">
              <w:rPr>
                <w:sz w:val="24"/>
                <w:szCs w:val="24"/>
                <w:lang w:val="ro-RO"/>
              </w:rPr>
              <w:t>prof. Filip Dan Andrei</w:t>
            </w:r>
          </w:p>
        </w:tc>
        <w:tc>
          <w:tcPr>
            <w:tcW w:w="1656" w:type="dxa"/>
          </w:tcPr>
          <w:p w:rsidR="00F26063" w:rsidRPr="002A7C72" w:rsidRDefault="00F26063">
            <w:pPr>
              <w:pStyle w:val="TableParagraph"/>
              <w:ind w:left="107"/>
              <w:jc w:val="both"/>
              <w:rPr>
                <w:sz w:val="24"/>
                <w:szCs w:val="24"/>
                <w:lang w:val="ro-RO"/>
              </w:rPr>
            </w:pPr>
            <w:r w:rsidRPr="002A7C72">
              <w:rPr>
                <w:sz w:val="24"/>
                <w:szCs w:val="24"/>
                <w:lang w:val="ro-RO"/>
              </w:rPr>
              <w:t>Președinte Comisie Județeană</w:t>
            </w:r>
          </w:p>
        </w:tc>
        <w:tc>
          <w:tcPr>
            <w:tcW w:w="1296" w:type="dxa"/>
          </w:tcPr>
          <w:p w:rsidR="00F26063" w:rsidRPr="002A7C72" w:rsidRDefault="00921FF6" w:rsidP="00921FF6">
            <w:pPr>
              <w:jc w:val="center"/>
            </w:pPr>
            <w:r>
              <w:t>07</w:t>
            </w:r>
            <w:r w:rsidR="008F1D4C">
              <w:t>.05</w:t>
            </w:r>
            <w:r w:rsidR="00F26063">
              <w:t>.202</w:t>
            </w:r>
            <w:r>
              <w:t>5</w:t>
            </w:r>
          </w:p>
        </w:tc>
        <w:tc>
          <w:tcPr>
            <w:tcW w:w="1260" w:type="dxa"/>
          </w:tcPr>
          <w:p w:rsidR="00F26063" w:rsidRPr="002A7C72" w:rsidRDefault="00F26063">
            <w:pPr>
              <w:pStyle w:val="TableParagraph"/>
              <w:jc w:val="both"/>
              <w:rPr>
                <w:sz w:val="24"/>
                <w:szCs w:val="24"/>
                <w:lang w:val="ro-RO"/>
              </w:rPr>
            </w:pPr>
          </w:p>
        </w:tc>
      </w:tr>
      <w:tr w:rsidR="00440750" w:rsidRPr="002A7C72" w:rsidTr="00B912FA">
        <w:trPr>
          <w:jc w:val="center"/>
        </w:trPr>
        <w:tc>
          <w:tcPr>
            <w:tcW w:w="648" w:type="dxa"/>
          </w:tcPr>
          <w:p w:rsidR="00440750" w:rsidRPr="002A7C72" w:rsidRDefault="00F26063">
            <w:pPr>
              <w:pStyle w:val="TableParagraph"/>
              <w:ind w:left="107"/>
              <w:jc w:val="both"/>
              <w:rPr>
                <w:b/>
                <w:sz w:val="24"/>
                <w:szCs w:val="24"/>
                <w:lang w:val="ro-RO"/>
              </w:rPr>
            </w:pPr>
            <w:r>
              <w:rPr>
                <w:b/>
                <w:sz w:val="24"/>
                <w:szCs w:val="24"/>
                <w:lang w:val="ro-RO"/>
              </w:rPr>
              <w:t>1.4</w:t>
            </w:r>
            <w:r w:rsidR="00440750" w:rsidRPr="002A7C72">
              <w:rPr>
                <w:b/>
                <w:sz w:val="24"/>
                <w:szCs w:val="24"/>
                <w:lang w:val="ro-RO"/>
              </w:rPr>
              <w:t>.</w:t>
            </w:r>
          </w:p>
        </w:tc>
        <w:tc>
          <w:tcPr>
            <w:tcW w:w="1980" w:type="dxa"/>
          </w:tcPr>
          <w:p w:rsidR="00440750" w:rsidRPr="002A7C72" w:rsidRDefault="00440750" w:rsidP="00B912FA">
            <w:pPr>
              <w:pStyle w:val="TableParagraph"/>
              <w:ind w:left="107"/>
              <w:jc w:val="both"/>
              <w:rPr>
                <w:sz w:val="24"/>
                <w:szCs w:val="24"/>
                <w:lang w:val="ro-RO"/>
              </w:rPr>
            </w:pPr>
            <w:r w:rsidRPr="002A7C72">
              <w:rPr>
                <w:sz w:val="24"/>
                <w:szCs w:val="24"/>
                <w:lang w:val="ro-RO"/>
              </w:rPr>
              <w:t>APROBARE</w:t>
            </w:r>
          </w:p>
        </w:tc>
        <w:tc>
          <w:tcPr>
            <w:tcW w:w="2664" w:type="dxa"/>
          </w:tcPr>
          <w:p w:rsidR="00440750" w:rsidRPr="002A7C72" w:rsidRDefault="00440750" w:rsidP="00B912FA">
            <w:pPr>
              <w:pStyle w:val="TableParagraph"/>
              <w:tabs>
                <w:tab w:val="left" w:pos="906"/>
                <w:tab w:val="left" w:pos="1492"/>
                <w:tab w:val="left" w:pos="2433"/>
              </w:tabs>
              <w:ind w:left="107" w:right="98"/>
              <w:jc w:val="both"/>
              <w:rPr>
                <w:sz w:val="24"/>
                <w:szCs w:val="24"/>
                <w:lang w:val="ro-RO"/>
              </w:rPr>
            </w:pPr>
            <w:r w:rsidRPr="002A7C72">
              <w:rPr>
                <w:sz w:val="24"/>
                <w:szCs w:val="24"/>
                <w:lang w:val="ro-RO"/>
              </w:rPr>
              <w:t>prof. Pop Mihai Cosmin</w:t>
            </w:r>
          </w:p>
        </w:tc>
        <w:tc>
          <w:tcPr>
            <w:tcW w:w="1656" w:type="dxa"/>
          </w:tcPr>
          <w:p w:rsidR="00440750" w:rsidRPr="002A7C72" w:rsidRDefault="00440750" w:rsidP="00B912FA">
            <w:pPr>
              <w:pStyle w:val="TableParagraph"/>
              <w:ind w:left="107"/>
              <w:jc w:val="both"/>
              <w:rPr>
                <w:sz w:val="24"/>
                <w:szCs w:val="24"/>
                <w:lang w:val="ro-RO"/>
              </w:rPr>
            </w:pPr>
            <w:r w:rsidRPr="002A7C72">
              <w:rPr>
                <w:sz w:val="24"/>
                <w:szCs w:val="24"/>
                <w:lang w:val="ro-RO"/>
              </w:rPr>
              <w:t>Inspector Școlar General</w:t>
            </w:r>
          </w:p>
        </w:tc>
        <w:tc>
          <w:tcPr>
            <w:tcW w:w="1296" w:type="dxa"/>
          </w:tcPr>
          <w:p w:rsidR="00440750" w:rsidRPr="002A7C72" w:rsidRDefault="00921FF6" w:rsidP="00120005">
            <w:pPr>
              <w:jc w:val="center"/>
            </w:pPr>
            <w:r>
              <w:t>0</w:t>
            </w:r>
            <w:r w:rsidR="00120005">
              <w:t>8</w:t>
            </w:r>
            <w:r w:rsidR="008F1D4C">
              <w:t>.05</w:t>
            </w:r>
            <w:r w:rsidR="006E345B" w:rsidRPr="002A7C72">
              <w:t>.202</w:t>
            </w:r>
            <w:r>
              <w:t>5</w:t>
            </w:r>
          </w:p>
        </w:tc>
        <w:tc>
          <w:tcPr>
            <w:tcW w:w="1260" w:type="dxa"/>
          </w:tcPr>
          <w:p w:rsidR="00440750" w:rsidRPr="002A7C72" w:rsidRDefault="00440750">
            <w:pPr>
              <w:pStyle w:val="TableParagraph"/>
              <w:jc w:val="both"/>
              <w:rPr>
                <w:sz w:val="24"/>
                <w:szCs w:val="24"/>
                <w:lang w:val="ro-RO"/>
              </w:rPr>
            </w:pPr>
          </w:p>
        </w:tc>
      </w:tr>
    </w:tbl>
    <w:p w:rsidR="00975B97" w:rsidRPr="002A7C72" w:rsidRDefault="00975B97">
      <w:pPr>
        <w:pStyle w:val="BodyText"/>
        <w:jc w:val="both"/>
        <w:rPr>
          <w:b/>
          <w:lang w:val="ro-RO"/>
        </w:rPr>
      </w:pPr>
    </w:p>
    <w:p w:rsidR="00975B97" w:rsidRPr="002A7C72" w:rsidRDefault="00A403DC">
      <w:pPr>
        <w:pStyle w:val="Heading1"/>
        <w:numPr>
          <w:ilvl w:val="0"/>
          <w:numId w:val="2"/>
        </w:numPr>
        <w:tabs>
          <w:tab w:val="left" w:pos="360"/>
          <w:tab w:val="left" w:pos="464"/>
        </w:tabs>
        <w:spacing w:before="0" w:line="240" w:lineRule="auto"/>
        <w:ind w:left="464" w:hanging="240"/>
        <w:jc w:val="both"/>
        <w:rPr>
          <w:rFonts w:ascii="Times New Roman" w:hAnsi="Times New Roman" w:cs="Times New Roman"/>
          <w:b/>
          <w:bCs/>
          <w:color w:val="auto"/>
          <w:sz w:val="24"/>
          <w:szCs w:val="24"/>
        </w:rPr>
      </w:pPr>
      <w:r w:rsidRPr="002A7C72">
        <w:rPr>
          <w:rFonts w:ascii="Times New Roman" w:hAnsi="Times New Roman" w:cs="Times New Roman"/>
          <w:b/>
          <w:bCs/>
          <w:color w:val="auto"/>
          <w:sz w:val="24"/>
          <w:szCs w:val="24"/>
        </w:rPr>
        <w:t>Situația</w:t>
      </w:r>
      <w:r w:rsidR="00CC50A3">
        <w:rPr>
          <w:rFonts w:ascii="Times New Roman" w:hAnsi="Times New Roman" w:cs="Times New Roman"/>
          <w:b/>
          <w:bCs/>
          <w:color w:val="auto"/>
          <w:sz w:val="24"/>
          <w:szCs w:val="24"/>
        </w:rPr>
        <w:t xml:space="preserve"> </w:t>
      </w:r>
      <w:r w:rsidRPr="002A7C72">
        <w:rPr>
          <w:rFonts w:ascii="Times New Roman" w:hAnsi="Times New Roman" w:cs="Times New Roman"/>
          <w:b/>
          <w:bCs/>
          <w:color w:val="auto"/>
          <w:sz w:val="24"/>
          <w:szCs w:val="24"/>
        </w:rPr>
        <w:t>edițiilor</w:t>
      </w:r>
      <w:r w:rsidR="00026045" w:rsidRPr="002A7C72">
        <w:rPr>
          <w:rFonts w:ascii="Times New Roman" w:hAnsi="Times New Roman" w:cs="Times New Roman"/>
          <w:b/>
          <w:bCs/>
          <w:color w:val="auto"/>
          <w:sz w:val="24"/>
          <w:szCs w:val="24"/>
        </w:rPr>
        <w:t xml:space="preserve"> </w:t>
      </w:r>
      <w:r w:rsidR="00CC50A3">
        <w:rPr>
          <w:rFonts w:ascii="Times New Roman" w:hAnsi="Times New Roman" w:cs="Times New Roman"/>
          <w:b/>
          <w:bCs/>
          <w:color w:val="auto"/>
          <w:sz w:val="24"/>
          <w:szCs w:val="24"/>
        </w:rPr>
        <w:t>ș</w:t>
      </w:r>
      <w:r w:rsidR="00026045" w:rsidRPr="002A7C72">
        <w:rPr>
          <w:rFonts w:ascii="Times New Roman" w:hAnsi="Times New Roman" w:cs="Times New Roman"/>
          <w:b/>
          <w:bCs/>
          <w:color w:val="auto"/>
          <w:sz w:val="24"/>
          <w:szCs w:val="24"/>
        </w:rPr>
        <w:t xml:space="preserve">i a reviziilor </w:t>
      </w:r>
      <w:r w:rsidR="00CC50A3">
        <w:rPr>
          <w:rFonts w:ascii="Times New Roman" w:hAnsi="Times New Roman" w:cs="Times New Roman"/>
          <w:b/>
          <w:bCs/>
          <w:color w:val="auto"/>
          <w:sz w:val="24"/>
          <w:szCs w:val="24"/>
        </w:rPr>
        <w:t>î</w:t>
      </w:r>
      <w:r w:rsidR="00026045" w:rsidRPr="002A7C72">
        <w:rPr>
          <w:rFonts w:ascii="Times New Roman" w:hAnsi="Times New Roman" w:cs="Times New Roman"/>
          <w:b/>
          <w:bCs/>
          <w:color w:val="auto"/>
          <w:sz w:val="24"/>
          <w:szCs w:val="24"/>
        </w:rPr>
        <w:t xml:space="preserve">n cadrul </w:t>
      </w:r>
      <w:r w:rsidR="004A09B5" w:rsidRPr="002A7C72">
        <w:rPr>
          <w:rFonts w:ascii="Times New Roman" w:hAnsi="Times New Roman" w:cs="Times New Roman"/>
          <w:b/>
          <w:bCs/>
          <w:color w:val="auto"/>
          <w:sz w:val="24"/>
          <w:szCs w:val="24"/>
        </w:rPr>
        <w:t>edițiilor</w:t>
      </w:r>
      <w:r w:rsidR="00026045" w:rsidRPr="002A7C72">
        <w:rPr>
          <w:rFonts w:ascii="Times New Roman" w:hAnsi="Times New Roman" w:cs="Times New Roman"/>
          <w:b/>
          <w:bCs/>
          <w:color w:val="auto"/>
          <w:sz w:val="24"/>
          <w:szCs w:val="24"/>
        </w:rPr>
        <w:t xml:space="preserve"> procedurii</w:t>
      </w:r>
      <w:r w:rsidR="00CC50A3">
        <w:rPr>
          <w:rFonts w:ascii="Times New Roman" w:hAnsi="Times New Roman" w:cs="Times New Roman"/>
          <w:b/>
          <w:bCs/>
          <w:color w:val="auto"/>
          <w:sz w:val="24"/>
          <w:szCs w:val="24"/>
        </w:rPr>
        <w:t xml:space="preserve"> </w:t>
      </w:r>
      <w:r w:rsidRPr="002A7C72">
        <w:rPr>
          <w:rFonts w:ascii="Times New Roman" w:hAnsi="Times New Roman" w:cs="Times New Roman"/>
          <w:b/>
          <w:bCs/>
          <w:color w:val="auto"/>
          <w:sz w:val="24"/>
          <w:szCs w:val="24"/>
        </w:rPr>
        <w:t>operaționale</w:t>
      </w:r>
    </w:p>
    <w:tbl>
      <w:tblPr>
        <w:tblW w:w="967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46"/>
        <w:gridCol w:w="1961"/>
        <w:gridCol w:w="2645"/>
        <w:gridCol w:w="2311"/>
        <w:gridCol w:w="2112"/>
      </w:tblGrid>
      <w:tr w:rsidR="00975B97" w:rsidRPr="002A7C72">
        <w:trPr>
          <w:trHeight w:val="1103"/>
        </w:trPr>
        <w:tc>
          <w:tcPr>
            <w:tcW w:w="646" w:type="dxa"/>
            <w:vMerge w:val="restart"/>
          </w:tcPr>
          <w:p w:rsidR="00975B97" w:rsidRPr="002A7C72" w:rsidRDefault="00975B97">
            <w:pPr>
              <w:pStyle w:val="TableParagraph"/>
              <w:jc w:val="both"/>
              <w:rPr>
                <w:sz w:val="24"/>
                <w:szCs w:val="24"/>
                <w:lang w:val="ro-RO"/>
              </w:rPr>
            </w:pPr>
          </w:p>
        </w:tc>
        <w:tc>
          <w:tcPr>
            <w:tcW w:w="1961" w:type="dxa"/>
          </w:tcPr>
          <w:p w:rsidR="00975B97" w:rsidRPr="002A7C72" w:rsidRDefault="00975B97">
            <w:pPr>
              <w:pStyle w:val="TableParagraph"/>
              <w:jc w:val="both"/>
              <w:rPr>
                <w:b/>
                <w:sz w:val="24"/>
                <w:szCs w:val="24"/>
                <w:lang w:val="ro-RO"/>
              </w:rPr>
            </w:pPr>
          </w:p>
          <w:p w:rsidR="00975B97" w:rsidRPr="002A7C72" w:rsidRDefault="00A403DC">
            <w:pPr>
              <w:pStyle w:val="TableParagraph"/>
              <w:ind w:left="107"/>
              <w:jc w:val="both"/>
              <w:rPr>
                <w:b/>
                <w:sz w:val="24"/>
                <w:szCs w:val="24"/>
                <w:lang w:val="ro-RO"/>
              </w:rPr>
            </w:pPr>
            <w:r w:rsidRPr="002A7C72">
              <w:rPr>
                <w:b/>
                <w:sz w:val="24"/>
                <w:szCs w:val="24"/>
                <w:lang w:val="ro-RO"/>
              </w:rPr>
              <w:t>Ediția</w:t>
            </w:r>
            <w:r w:rsidR="00026045" w:rsidRPr="002A7C72">
              <w:rPr>
                <w:b/>
                <w:sz w:val="24"/>
                <w:szCs w:val="24"/>
                <w:lang w:val="ro-RO"/>
              </w:rPr>
              <w:t xml:space="preserve">/ revizia in cadrul </w:t>
            </w:r>
            <w:r w:rsidRPr="002A7C72">
              <w:rPr>
                <w:b/>
                <w:sz w:val="24"/>
                <w:szCs w:val="24"/>
                <w:lang w:val="ro-RO"/>
              </w:rPr>
              <w:t>ediției</w:t>
            </w:r>
          </w:p>
        </w:tc>
        <w:tc>
          <w:tcPr>
            <w:tcW w:w="2645" w:type="dxa"/>
          </w:tcPr>
          <w:p w:rsidR="00975B97" w:rsidRPr="002A7C72" w:rsidRDefault="00026045">
            <w:pPr>
              <w:pStyle w:val="TableParagraph"/>
              <w:ind w:left="107"/>
              <w:jc w:val="both"/>
              <w:rPr>
                <w:b/>
                <w:sz w:val="24"/>
                <w:szCs w:val="24"/>
                <w:lang w:val="ro-RO"/>
              </w:rPr>
            </w:pPr>
            <w:r w:rsidRPr="002A7C72">
              <w:rPr>
                <w:b/>
                <w:sz w:val="24"/>
                <w:szCs w:val="24"/>
                <w:lang w:val="ro-RO"/>
              </w:rPr>
              <w:t>Componenta revizuita</w:t>
            </w:r>
          </w:p>
        </w:tc>
        <w:tc>
          <w:tcPr>
            <w:tcW w:w="2311" w:type="dxa"/>
          </w:tcPr>
          <w:p w:rsidR="00975B97" w:rsidRPr="002A7C72" w:rsidRDefault="00975B97">
            <w:pPr>
              <w:pStyle w:val="TableParagraph"/>
              <w:jc w:val="both"/>
              <w:rPr>
                <w:b/>
                <w:sz w:val="24"/>
                <w:szCs w:val="24"/>
                <w:lang w:val="ro-RO"/>
              </w:rPr>
            </w:pPr>
          </w:p>
          <w:p w:rsidR="00975B97" w:rsidRPr="002A7C72" w:rsidRDefault="00026045">
            <w:pPr>
              <w:pStyle w:val="TableParagraph"/>
              <w:ind w:left="104"/>
              <w:jc w:val="both"/>
              <w:rPr>
                <w:b/>
                <w:sz w:val="24"/>
                <w:szCs w:val="24"/>
                <w:lang w:val="ro-RO"/>
              </w:rPr>
            </w:pPr>
            <w:r w:rsidRPr="002A7C72">
              <w:rPr>
                <w:b/>
                <w:sz w:val="24"/>
                <w:szCs w:val="24"/>
                <w:lang w:val="ro-RO"/>
              </w:rPr>
              <w:t>Modalitatea reviziei</w:t>
            </w:r>
          </w:p>
        </w:tc>
        <w:tc>
          <w:tcPr>
            <w:tcW w:w="2112" w:type="dxa"/>
          </w:tcPr>
          <w:p w:rsidR="00975B97" w:rsidRPr="002A7C72" w:rsidRDefault="00026045">
            <w:pPr>
              <w:pStyle w:val="TableParagraph"/>
              <w:ind w:left="107" w:right="98"/>
              <w:jc w:val="both"/>
              <w:rPr>
                <w:b/>
                <w:sz w:val="24"/>
                <w:szCs w:val="24"/>
                <w:lang w:val="ro-RO"/>
              </w:rPr>
            </w:pPr>
            <w:r w:rsidRPr="002A7C72">
              <w:rPr>
                <w:b/>
                <w:sz w:val="24"/>
                <w:szCs w:val="24"/>
                <w:lang w:val="ro-RO"/>
              </w:rPr>
              <w:t xml:space="preserve">Data de la care se aplica prevederile </w:t>
            </w:r>
            <w:r w:rsidR="00A403DC" w:rsidRPr="002A7C72">
              <w:rPr>
                <w:b/>
                <w:sz w:val="24"/>
                <w:szCs w:val="24"/>
                <w:lang w:val="ro-RO"/>
              </w:rPr>
              <w:t>ediției</w:t>
            </w:r>
            <w:r w:rsidRPr="002A7C72">
              <w:rPr>
                <w:b/>
                <w:sz w:val="24"/>
                <w:szCs w:val="24"/>
                <w:lang w:val="ro-RO"/>
              </w:rPr>
              <w:t xml:space="preserve"> sau reviziei </w:t>
            </w:r>
            <w:r w:rsidR="00A403DC" w:rsidRPr="002A7C72">
              <w:rPr>
                <w:b/>
                <w:sz w:val="24"/>
                <w:szCs w:val="24"/>
                <w:lang w:val="ro-RO"/>
              </w:rPr>
              <w:t>ediției</w:t>
            </w:r>
          </w:p>
        </w:tc>
      </w:tr>
      <w:tr w:rsidR="00975B97" w:rsidRPr="002A7C72">
        <w:trPr>
          <w:trHeight w:val="275"/>
        </w:trPr>
        <w:tc>
          <w:tcPr>
            <w:tcW w:w="646" w:type="dxa"/>
            <w:vMerge/>
            <w:tcBorders>
              <w:top w:val="nil"/>
            </w:tcBorders>
          </w:tcPr>
          <w:p w:rsidR="00975B97" w:rsidRPr="002A7C72" w:rsidRDefault="00975B97">
            <w:pPr>
              <w:spacing w:line="240" w:lineRule="auto"/>
              <w:rPr>
                <w:szCs w:val="24"/>
              </w:rPr>
            </w:pPr>
          </w:p>
        </w:tc>
        <w:tc>
          <w:tcPr>
            <w:tcW w:w="1961" w:type="dxa"/>
          </w:tcPr>
          <w:p w:rsidR="00975B97" w:rsidRPr="002A7C72" w:rsidRDefault="00026045">
            <w:pPr>
              <w:pStyle w:val="TableParagraph"/>
              <w:ind w:left="107"/>
              <w:jc w:val="center"/>
              <w:rPr>
                <w:sz w:val="24"/>
                <w:szCs w:val="24"/>
                <w:lang w:val="ro-RO"/>
              </w:rPr>
            </w:pPr>
            <w:r w:rsidRPr="002A7C72">
              <w:rPr>
                <w:sz w:val="24"/>
                <w:szCs w:val="24"/>
                <w:lang w:val="ro-RO"/>
              </w:rPr>
              <w:t>1</w:t>
            </w:r>
          </w:p>
        </w:tc>
        <w:tc>
          <w:tcPr>
            <w:tcW w:w="2645" w:type="dxa"/>
          </w:tcPr>
          <w:p w:rsidR="00975B97" w:rsidRPr="002A7C72" w:rsidRDefault="00026045">
            <w:pPr>
              <w:pStyle w:val="TableParagraph"/>
              <w:ind w:left="107"/>
              <w:jc w:val="center"/>
              <w:rPr>
                <w:sz w:val="24"/>
                <w:szCs w:val="24"/>
                <w:lang w:val="ro-RO"/>
              </w:rPr>
            </w:pPr>
            <w:r w:rsidRPr="002A7C72">
              <w:rPr>
                <w:sz w:val="24"/>
                <w:szCs w:val="24"/>
                <w:lang w:val="ro-RO"/>
              </w:rPr>
              <w:t>2</w:t>
            </w:r>
          </w:p>
        </w:tc>
        <w:tc>
          <w:tcPr>
            <w:tcW w:w="2311" w:type="dxa"/>
          </w:tcPr>
          <w:p w:rsidR="00975B97" w:rsidRPr="002A7C72" w:rsidRDefault="00026045">
            <w:pPr>
              <w:pStyle w:val="TableParagraph"/>
              <w:ind w:left="104"/>
              <w:jc w:val="center"/>
              <w:rPr>
                <w:sz w:val="24"/>
                <w:szCs w:val="24"/>
                <w:lang w:val="ro-RO"/>
              </w:rPr>
            </w:pPr>
            <w:r w:rsidRPr="002A7C72">
              <w:rPr>
                <w:sz w:val="24"/>
                <w:szCs w:val="24"/>
                <w:lang w:val="ro-RO"/>
              </w:rPr>
              <w:t>3</w:t>
            </w:r>
          </w:p>
        </w:tc>
        <w:tc>
          <w:tcPr>
            <w:tcW w:w="2112" w:type="dxa"/>
          </w:tcPr>
          <w:p w:rsidR="00975B97" w:rsidRPr="002A7C72" w:rsidRDefault="00026045">
            <w:pPr>
              <w:pStyle w:val="TableParagraph"/>
              <w:ind w:left="107"/>
              <w:jc w:val="center"/>
              <w:rPr>
                <w:sz w:val="24"/>
                <w:szCs w:val="24"/>
                <w:lang w:val="ro-RO"/>
              </w:rPr>
            </w:pPr>
            <w:r w:rsidRPr="002A7C72">
              <w:rPr>
                <w:sz w:val="24"/>
                <w:szCs w:val="24"/>
                <w:lang w:val="ro-RO"/>
              </w:rPr>
              <w:t>4</w:t>
            </w:r>
          </w:p>
        </w:tc>
      </w:tr>
      <w:tr w:rsidR="00975B97" w:rsidRPr="002A7C72">
        <w:trPr>
          <w:trHeight w:val="275"/>
        </w:trPr>
        <w:tc>
          <w:tcPr>
            <w:tcW w:w="646" w:type="dxa"/>
          </w:tcPr>
          <w:p w:rsidR="00975B97" w:rsidRPr="002A7C72" w:rsidRDefault="00026045">
            <w:pPr>
              <w:pStyle w:val="TableParagraph"/>
              <w:ind w:left="107"/>
              <w:jc w:val="both"/>
              <w:rPr>
                <w:b/>
                <w:sz w:val="24"/>
                <w:szCs w:val="24"/>
                <w:lang w:val="ro-RO"/>
              </w:rPr>
            </w:pPr>
            <w:r w:rsidRPr="002A7C72">
              <w:rPr>
                <w:b/>
                <w:sz w:val="24"/>
                <w:szCs w:val="24"/>
                <w:lang w:val="ro-RO"/>
              </w:rPr>
              <w:t>2.1.</w:t>
            </w:r>
          </w:p>
        </w:tc>
        <w:tc>
          <w:tcPr>
            <w:tcW w:w="1961" w:type="dxa"/>
          </w:tcPr>
          <w:p w:rsidR="00975B97" w:rsidRPr="002A7C72" w:rsidRDefault="004A09B5">
            <w:pPr>
              <w:pStyle w:val="TableParagraph"/>
              <w:ind w:left="107"/>
              <w:jc w:val="both"/>
              <w:rPr>
                <w:sz w:val="24"/>
                <w:szCs w:val="24"/>
                <w:lang w:val="ro-RO"/>
              </w:rPr>
            </w:pPr>
            <w:r w:rsidRPr="002A7C72">
              <w:rPr>
                <w:sz w:val="24"/>
                <w:szCs w:val="24"/>
                <w:lang w:val="ro-RO"/>
              </w:rPr>
              <w:t>Ediția</w:t>
            </w:r>
            <w:r w:rsidR="00026045" w:rsidRPr="002A7C72">
              <w:rPr>
                <w:sz w:val="24"/>
                <w:szCs w:val="24"/>
                <w:lang w:val="ro-RO"/>
              </w:rPr>
              <w:t xml:space="preserve"> 1</w:t>
            </w:r>
          </w:p>
        </w:tc>
        <w:tc>
          <w:tcPr>
            <w:tcW w:w="2645" w:type="dxa"/>
          </w:tcPr>
          <w:p w:rsidR="00975B97" w:rsidRPr="002A7C72" w:rsidRDefault="00440750">
            <w:pPr>
              <w:pStyle w:val="TableParagraph"/>
              <w:ind w:left="107"/>
              <w:jc w:val="center"/>
              <w:rPr>
                <w:sz w:val="24"/>
                <w:szCs w:val="24"/>
                <w:lang w:val="ro-RO"/>
              </w:rPr>
            </w:pPr>
            <w:r w:rsidRPr="002A7C72">
              <w:rPr>
                <w:sz w:val="24"/>
                <w:szCs w:val="24"/>
                <w:lang w:val="ro-RO"/>
              </w:rPr>
              <w:t>x</w:t>
            </w:r>
          </w:p>
        </w:tc>
        <w:tc>
          <w:tcPr>
            <w:tcW w:w="2311" w:type="dxa"/>
          </w:tcPr>
          <w:p w:rsidR="00975B97" w:rsidRPr="002A7C72" w:rsidRDefault="00440750">
            <w:pPr>
              <w:pStyle w:val="TableParagraph"/>
              <w:ind w:left="104"/>
              <w:jc w:val="center"/>
              <w:rPr>
                <w:sz w:val="24"/>
                <w:szCs w:val="24"/>
                <w:lang w:val="ro-RO"/>
              </w:rPr>
            </w:pPr>
            <w:r w:rsidRPr="002A7C72">
              <w:rPr>
                <w:sz w:val="24"/>
                <w:szCs w:val="24"/>
                <w:lang w:val="ro-RO"/>
              </w:rPr>
              <w:t>x</w:t>
            </w:r>
          </w:p>
        </w:tc>
        <w:tc>
          <w:tcPr>
            <w:tcW w:w="2112" w:type="dxa"/>
          </w:tcPr>
          <w:p w:rsidR="00975B97" w:rsidRPr="002A7C72" w:rsidRDefault="00975B97" w:rsidP="00440750">
            <w:pPr>
              <w:pStyle w:val="TableParagraph"/>
              <w:ind w:left="107"/>
              <w:jc w:val="both"/>
              <w:rPr>
                <w:sz w:val="24"/>
                <w:szCs w:val="24"/>
                <w:lang w:val="ro-RO"/>
              </w:rPr>
            </w:pPr>
          </w:p>
        </w:tc>
      </w:tr>
      <w:tr w:rsidR="00440750" w:rsidRPr="002A7C72">
        <w:trPr>
          <w:trHeight w:val="277"/>
        </w:trPr>
        <w:tc>
          <w:tcPr>
            <w:tcW w:w="646" w:type="dxa"/>
          </w:tcPr>
          <w:p w:rsidR="00440750" w:rsidRPr="002A7C72" w:rsidRDefault="00440750">
            <w:pPr>
              <w:pStyle w:val="TableParagraph"/>
              <w:ind w:left="107"/>
              <w:jc w:val="both"/>
              <w:rPr>
                <w:b/>
                <w:sz w:val="24"/>
                <w:szCs w:val="24"/>
                <w:lang w:val="ro-RO"/>
              </w:rPr>
            </w:pPr>
            <w:r w:rsidRPr="002A7C72">
              <w:rPr>
                <w:b/>
                <w:sz w:val="24"/>
                <w:szCs w:val="24"/>
                <w:lang w:val="ro-RO"/>
              </w:rPr>
              <w:t>2.2.</w:t>
            </w:r>
          </w:p>
        </w:tc>
        <w:tc>
          <w:tcPr>
            <w:tcW w:w="1961" w:type="dxa"/>
          </w:tcPr>
          <w:p w:rsidR="00440750" w:rsidRPr="002A7C72" w:rsidRDefault="00440750">
            <w:pPr>
              <w:pStyle w:val="TableParagraph"/>
              <w:ind w:left="107"/>
              <w:jc w:val="both"/>
              <w:rPr>
                <w:sz w:val="24"/>
                <w:szCs w:val="24"/>
                <w:lang w:val="ro-RO"/>
              </w:rPr>
            </w:pPr>
            <w:r w:rsidRPr="002A7C72">
              <w:rPr>
                <w:sz w:val="24"/>
                <w:szCs w:val="24"/>
                <w:lang w:val="ro-RO"/>
              </w:rPr>
              <w:t>Revizia 1</w:t>
            </w:r>
          </w:p>
        </w:tc>
        <w:tc>
          <w:tcPr>
            <w:tcW w:w="2645" w:type="dxa"/>
          </w:tcPr>
          <w:p w:rsidR="00440750" w:rsidRPr="002A7C72" w:rsidRDefault="00440750" w:rsidP="00B912FA">
            <w:pPr>
              <w:pStyle w:val="TableParagraph"/>
              <w:ind w:left="107"/>
              <w:jc w:val="center"/>
              <w:rPr>
                <w:sz w:val="24"/>
                <w:szCs w:val="24"/>
                <w:lang w:val="ro-RO"/>
              </w:rPr>
            </w:pPr>
          </w:p>
        </w:tc>
        <w:tc>
          <w:tcPr>
            <w:tcW w:w="2311" w:type="dxa"/>
          </w:tcPr>
          <w:p w:rsidR="00440750" w:rsidRPr="002A7C72" w:rsidRDefault="00440750" w:rsidP="00BB5DD9">
            <w:pPr>
              <w:pStyle w:val="TableParagraph"/>
              <w:ind w:left="104"/>
              <w:jc w:val="center"/>
              <w:rPr>
                <w:sz w:val="24"/>
                <w:szCs w:val="24"/>
                <w:lang w:val="ro-RO"/>
              </w:rPr>
            </w:pPr>
          </w:p>
        </w:tc>
        <w:tc>
          <w:tcPr>
            <w:tcW w:w="2112" w:type="dxa"/>
          </w:tcPr>
          <w:p w:rsidR="00440750" w:rsidRPr="002A7C72" w:rsidRDefault="00440750" w:rsidP="00B912FA">
            <w:pPr>
              <w:pStyle w:val="TableParagraph"/>
              <w:ind w:left="107"/>
              <w:jc w:val="both"/>
              <w:rPr>
                <w:sz w:val="24"/>
                <w:szCs w:val="24"/>
                <w:lang w:val="ro-RO"/>
              </w:rPr>
            </w:pPr>
          </w:p>
        </w:tc>
      </w:tr>
      <w:tr w:rsidR="00440750" w:rsidRPr="002A7C72">
        <w:trPr>
          <w:trHeight w:val="275"/>
        </w:trPr>
        <w:tc>
          <w:tcPr>
            <w:tcW w:w="646" w:type="dxa"/>
          </w:tcPr>
          <w:p w:rsidR="00440750" w:rsidRPr="002A7C72" w:rsidRDefault="00440750">
            <w:pPr>
              <w:pStyle w:val="TableParagraph"/>
              <w:ind w:left="107"/>
              <w:jc w:val="both"/>
              <w:rPr>
                <w:b/>
                <w:sz w:val="24"/>
                <w:szCs w:val="24"/>
                <w:lang w:val="ro-RO"/>
              </w:rPr>
            </w:pPr>
            <w:r w:rsidRPr="002A7C72">
              <w:rPr>
                <w:b/>
                <w:sz w:val="24"/>
                <w:szCs w:val="24"/>
                <w:lang w:val="ro-RO"/>
              </w:rPr>
              <w:t>2.3</w:t>
            </w:r>
          </w:p>
        </w:tc>
        <w:tc>
          <w:tcPr>
            <w:tcW w:w="1961" w:type="dxa"/>
          </w:tcPr>
          <w:p w:rsidR="00440750" w:rsidRPr="002A7C72" w:rsidRDefault="00440750">
            <w:pPr>
              <w:pStyle w:val="TableParagraph"/>
              <w:ind w:left="107"/>
              <w:jc w:val="both"/>
              <w:rPr>
                <w:sz w:val="24"/>
                <w:szCs w:val="24"/>
                <w:lang w:val="ro-RO"/>
              </w:rPr>
            </w:pPr>
            <w:r w:rsidRPr="002A7C72">
              <w:rPr>
                <w:sz w:val="24"/>
                <w:szCs w:val="24"/>
                <w:lang w:val="ro-RO"/>
              </w:rPr>
              <w:t>Revizia 2</w:t>
            </w:r>
          </w:p>
        </w:tc>
        <w:tc>
          <w:tcPr>
            <w:tcW w:w="2645" w:type="dxa"/>
          </w:tcPr>
          <w:p w:rsidR="00440750" w:rsidRPr="002A7C72" w:rsidRDefault="00440750">
            <w:pPr>
              <w:pStyle w:val="TableParagraph"/>
              <w:ind w:left="107"/>
              <w:jc w:val="both"/>
              <w:rPr>
                <w:sz w:val="24"/>
                <w:szCs w:val="24"/>
                <w:lang w:val="ro-RO"/>
              </w:rPr>
            </w:pPr>
          </w:p>
        </w:tc>
        <w:tc>
          <w:tcPr>
            <w:tcW w:w="2311" w:type="dxa"/>
          </w:tcPr>
          <w:p w:rsidR="00440750" w:rsidRPr="002A7C72" w:rsidRDefault="00440750">
            <w:pPr>
              <w:pStyle w:val="TableParagraph"/>
              <w:ind w:left="104"/>
              <w:jc w:val="both"/>
              <w:rPr>
                <w:sz w:val="24"/>
                <w:szCs w:val="24"/>
                <w:lang w:val="ro-RO"/>
              </w:rPr>
            </w:pPr>
          </w:p>
        </w:tc>
        <w:tc>
          <w:tcPr>
            <w:tcW w:w="2112" w:type="dxa"/>
          </w:tcPr>
          <w:p w:rsidR="00440750" w:rsidRPr="002A7C72" w:rsidRDefault="00440750">
            <w:pPr>
              <w:pStyle w:val="TableParagraph"/>
              <w:jc w:val="both"/>
              <w:rPr>
                <w:sz w:val="24"/>
                <w:szCs w:val="24"/>
                <w:lang w:val="ro-RO"/>
              </w:rPr>
            </w:pPr>
          </w:p>
        </w:tc>
      </w:tr>
    </w:tbl>
    <w:p w:rsidR="00975B97" w:rsidRPr="002A7C72" w:rsidRDefault="00975B97">
      <w:pPr>
        <w:pStyle w:val="ListParagraph"/>
        <w:tabs>
          <w:tab w:val="left" w:pos="484"/>
        </w:tabs>
        <w:spacing w:line="240" w:lineRule="auto"/>
        <w:ind w:left="224" w:right="220"/>
        <w:contextualSpacing w:val="0"/>
        <w:rPr>
          <w:b/>
          <w:szCs w:val="24"/>
        </w:rPr>
      </w:pPr>
    </w:p>
    <w:p w:rsidR="00975B97" w:rsidRPr="002A7C72" w:rsidRDefault="00026045">
      <w:pPr>
        <w:pStyle w:val="ListParagraph"/>
        <w:numPr>
          <w:ilvl w:val="0"/>
          <w:numId w:val="2"/>
        </w:numPr>
        <w:tabs>
          <w:tab w:val="left" w:pos="484"/>
        </w:tabs>
        <w:spacing w:line="240" w:lineRule="auto"/>
        <w:ind w:right="220" w:firstLine="0"/>
        <w:contextualSpacing w:val="0"/>
        <w:jc w:val="both"/>
        <w:rPr>
          <w:b/>
          <w:szCs w:val="24"/>
        </w:rPr>
      </w:pPr>
      <w:r w:rsidRPr="002A7C72">
        <w:rPr>
          <w:b/>
          <w:szCs w:val="24"/>
        </w:rPr>
        <w:t>Lista cuprinzând persoanele la care se difuzează ediţia sau, dupa caz, revizia din cadrul ediţiei proceduriioperaţionale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42"/>
        <w:gridCol w:w="1276"/>
        <w:gridCol w:w="719"/>
        <w:gridCol w:w="1348"/>
        <w:gridCol w:w="1439"/>
        <w:gridCol w:w="1648"/>
        <w:gridCol w:w="1124"/>
        <w:gridCol w:w="1277"/>
      </w:tblGrid>
      <w:tr w:rsidR="00975B97" w:rsidRPr="002A7C72" w:rsidTr="00120005">
        <w:tc>
          <w:tcPr>
            <w:tcW w:w="542" w:type="dxa"/>
            <w:vMerge w:val="restart"/>
          </w:tcPr>
          <w:p w:rsidR="00975B97" w:rsidRPr="002A7C72" w:rsidRDefault="00975B97">
            <w:pPr>
              <w:pStyle w:val="TableParagraph"/>
              <w:jc w:val="both"/>
              <w:rPr>
                <w:sz w:val="24"/>
                <w:szCs w:val="24"/>
                <w:lang w:val="ro-RO"/>
              </w:rPr>
            </w:pPr>
          </w:p>
        </w:tc>
        <w:tc>
          <w:tcPr>
            <w:tcW w:w="1276" w:type="dxa"/>
          </w:tcPr>
          <w:p w:rsidR="00975B97" w:rsidRPr="002A7C72" w:rsidRDefault="00975B97">
            <w:pPr>
              <w:pStyle w:val="TableParagraph"/>
              <w:jc w:val="both"/>
              <w:rPr>
                <w:b/>
                <w:sz w:val="24"/>
                <w:szCs w:val="24"/>
                <w:lang w:val="ro-RO"/>
              </w:rPr>
            </w:pPr>
          </w:p>
          <w:p w:rsidR="00975B97" w:rsidRPr="002A7C72" w:rsidRDefault="00026045">
            <w:pPr>
              <w:pStyle w:val="TableParagraph"/>
              <w:ind w:left="108" w:right="258"/>
              <w:jc w:val="both"/>
              <w:rPr>
                <w:b/>
                <w:sz w:val="24"/>
                <w:szCs w:val="24"/>
                <w:lang w:val="ro-RO"/>
              </w:rPr>
            </w:pPr>
            <w:r w:rsidRPr="002A7C72">
              <w:rPr>
                <w:b/>
                <w:sz w:val="24"/>
                <w:szCs w:val="24"/>
                <w:lang w:val="ro-RO"/>
              </w:rPr>
              <w:t>Scopul difuzării</w:t>
            </w:r>
          </w:p>
        </w:tc>
        <w:tc>
          <w:tcPr>
            <w:tcW w:w="719" w:type="dxa"/>
          </w:tcPr>
          <w:p w:rsidR="00975B97" w:rsidRPr="002A7C72" w:rsidRDefault="0047681D">
            <w:pPr>
              <w:pStyle w:val="TableParagraph"/>
              <w:ind w:left="106" w:right="172"/>
              <w:jc w:val="both"/>
              <w:rPr>
                <w:b/>
                <w:sz w:val="24"/>
                <w:szCs w:val="24"/>
                <w:lang w:val="ro-RO"/>
              </w:rPr>
            </w:pPr>
            <w:r>
              <w:rPr>
                <w:b/>
                <w:sz w:val="24"/>
                <w:szCs w:val="24"/>
                <w:lang w:val="ro-RO"/>
              </w:rPr>
              <w:t>Exem</w:t>
            </w:r>
            <w:r w:rsidR="00026045" w:rsidRPr="002A7C72">
              <w:rPr>
                <w:b/>
                <w:sz w:val="24"/>
                <w:szCs w:val="24"/>
                <w:lang w:val="ro-RO"/>
              </w:rPr>
              <w:t>plar nr.</w:t>
            </w:r>
          </w:p>
        </w:tc>
        <w:tc>
          <w:tcPr>
            <w:tcW w:w="1348" w:type="dxa"/>
          </w:tcPr>
          <w:p w:rsidR="00975B97" w:rsidRPr="002A7C72" w:rsidRDefault="0047681D">
            <w:pPr>
              <w:pStyle w:val="TableParagraph"/>
              <w:ind w:left="107" w:right="277"/>
              <w:jc w:val="both"/>
              <w:rPr>
                <w:b/>
                <w:sz w:val="24"/>
                <w:szCs w:val="24"/>
                <w:lang w:val="ro-RO"/>
              </w:rPr>
            </w:pPr>
            <w:r>
              <w:rPr>
                <w:b/>
                <w:sz w:val="24"/>
                <w:szCs w:val="24"/>
                <w:lang w:val="ro-RO"/>
              </w:rPr>
              <w:t>Compar</w:t>
            </w:r>
            <w:r w:rsidR="00026045" w:rsidRPr="002A7C72">
              <w:rPr>
                <w:b/>
                <w:sz w:val="24"/>
                <w:szCs w:val="24"/>
                <w:lang w:val="ro-RO"/>
              </w:rPr>
              <w:t>timent</w:t>
            </w:r>
          </w:p>
        </w:tc>
        <w:tc>
          <w:tcPr>
            <w:tcW w:w="1439" w:type="dxa"/>
          </w:tcPr>
          <w:p w:rsidR="00975B97" w:rsidRPr="002A7C72" w:rsidRDefault="00975B97">
            <w:pPr>
              <w:pStyle w:val="TableParagraph"/>
              <w:jc w:val="both"/>
              <w:rPr>
                <w:b/>
                <w:sz w:val="24"/>
                <w:szCs w:val="24"/>
                <w:lang w:val="ro-RO"/>
              </w:rPr>
            </w:pPr>
          </w:p>
          <w:p w:rsidR="00975B97" w:rsidRPr="002A7C72" w:rsidRDefault="00026045">
            <w:pPr>
              <w:pStyle w:val="TableParagraph"/>
              <w:ind w:left="110"/>
              <w:jc w:val="both"/>
              <w:rPr>
                <w:b/>
                <w:sz w:val="24"/>
                <w:szCs w:val="24"/>
                <w:lang w:val="ro-RO"/>
              </w:rPr>
            </w:pPr>
            <w:r w:rsidRPr="002A7C72">
              <w:rPr>
                <w:b/>
                <w:sz w:val="24"/>
                <w:szCs w:val="24"/>
                <w:lang w:val="ro-RO"/>
              </w:rPr>
              <w:t>Funcţia</w:t>
            </w:r>
          </w:p>
        </w:tc>
        <w:tc>
          <w:tcPr>
            <w:tcW w:w="1648" w:type="dxa"/>
          </w:tcPr>
          <w:p w:rsidR="00975B97" w:rsidRPr="002A7C72" w:rsidRDefault="00975B97">
            <w:pPr>
              <w:pStyle w:val="TableParagraph"/>
              <w:jc w:val="both"/>
              <w:rPr>
                <w:b/>
                <w:sz w:val="24"/>
                <w:szCs w:val="24"/>
                <w:lang w:val="ro-RO"/>
              </w:rPr>
            </w:pPr>
          </w:p>
          <w:p w:rsidR="00975B97" w:rsidRPr="002A7C72" w:rsidRDefault="00026045">
            <w:pPr>
              <w:pStyle w:val="TableParagraph"/>
              <w:tabs>
                <w:tab w:val="left" w:pos="1460"/>
              </w:tabs>
              <w:ind w:left="111" w:right="92"/>
              <w:jc w:val="both"/>
              <w:rPr>
                <w:b/>
                <w:sz w:val="24"/>
                <w:szCs w:val="24"/>
                <w:lang w:val="ro-RO"/>
              </w:rPr>
            </w:pPr>
            <w:r w:rsidRPr="002A7C72">
              <w:rPr>
                <w:b/>
                <w:sz w:val="24"/>
                <w:szCs w:val="24"/>
                <w:lang w:val="ro-RO"/>
              </w:rPr>
              <w:t>Nume</w:t>
            </w:r>
            <w:r w:rsidRPr="002A7C72">
              <w:rPr>
                <w:b/>
                <w:sz w:val="24"/>
                <w:szCs w:val="24"/>
                <w:lang w:val="ro-RO"/>
              </w:rPr>
              <w:tab/>
            </w:r>
            <w:r w:rsidRPr="002A7C72">
              <w:rPr>
                <w:b/>
                <w:spacing w:val="-9"/>
                <w:sz w:val="24"/>
                <w:szCs w:val="24"/>
                <w:lang w:val="ro-RO"/>
              </w:rPr>
              <w:t xml:space="preserve">şi </w:t>
            </w:r>
            <w:r w:rsidRPr="002A7C72">
              <w:rPr>
                <w:b/>
                <w:sz w:val="24"/>
                <w:szCs w:val="24"/>
                <w:lang w:val="ro-RO"/>
              </w:rPr>
              <w:t>prenume</w:t>
            </w:r>
          </w:p>
        </w:tc>
        <w:tc>
          <w:tcPr>
            <w:tcW w:w="1124" w:type="dxa"/>
          </w:tcPr>
          <w:p w:rsidR="00975B97" w:rsidRPr="002A7C72" w:rsidRDefault="00975B97">
            <w:pPr>
              <w:pStyle w:val="TableParagraph"/>
              <w:jc w:val="both"/>
              <w:rPr>
                <w:b/>
                <w:sz w:val="24"/>
                <w:szCs w:val="24"/>
                <w:lang w:val="ro-RO"/>
              </w:rPr>
            </w:pPr>
          </w:p>
          <w:p w:rsidR="00975B97" w:rsidRPr="002A7C72" w:rsidRDefault="00026045">
            <w:pPr>
              <w:pStyle w:val="TableParagraph"/>
              <w:ind w:left="112" w:right="105"/>
              <w:jc w:val="both"/>
              <w:rPr>
                <w:b/>
                <w:sz w:val="24"/>
                <w:szCs w:val="24"/>
                <w:lang w:val="ro-RO"/>
              </w:rPr>
            </w:pPr>
            <w:r w:rsidRPr="002A7C72">
              <w:rPr>
                <w:b/>
                <w:sz w:val="24"/>
                <w:szCs w:val="24"/>
                <w:lang w:val="ro-RO"/>
              </w:rPr>
              <w:t>Data primirii</w:t>
            </w:r>
          </w:p>
        </w:tc>
        <w:tc>
          <w:tcPr>
            <w:tcW w:w="1277" w:type="dxa"/>
          </w:tcPr>
          <w:p w:rsidR="00975B97" w:rsidRPr="002A7C72" w:rsidRDefault="00975B97">
            <w:pPr>
              <w:pStyle w:val="TableParagraph"/>
              <w:jc w:val="both"/>
              <w:rPr>
                <w:b/>
                <w:sz w:val="24"/>
                <w:szCs w:val="24"/>
                <w:lang w:val="ro-RO"/>
              </w:rPr>
            </w:pPr>
          </w:p>
          <w:p w:rsidR="00975B97" w:rsidRPr="002A7C72" w:rsidRDefault="00026045">
            <w:pPr>
              <w:pStyle w:val="TableParagraph"/>
              <w:ind w:left="110"/>
              <w:jc w:val="both"/>
              <w:rPr>
                <w:b/>
                <w:sz w:val="24"/>
                <w:szCs w:val="24"/>
                <w:lang w:val="ro-RO"/>
              </w:rPr>
            </w:pPr>
            <w:r w:rsidRPr="002A7C72">
              <w:rPr>
                <w:b/>
                <w:sz w:val="24"/>
                <w:szCs w:val="24"/>
                <w:lang w:val="ro-RO"/>
              </w:rPr>
              <w:t>Semnatura</w:t>
            </w:r>
          </w:p>
        </w:tc>
      </w:tr>
      <w:tr w:rsidR="00975B97" w:rsidRPr="002A7C72" w:rsidTr="00120005">
        <w:tc>
          <w:tcPr>
            <w:tcW w:w="542" w:type="dxa"/>
            <w:vMerge/>
            <w:tcBorders>
              <w:top w:val="nil"/>
            </w:tcBorders>
          </w:tcPr>
          <w:p w:rsidR="00975B97" w:rsidRPr="002A7C72" w:rsidRDefault="00975B97">
            <w:pPr>
              <w:spacing w:line="240" w:lineRule="auto"/>
              <w:rPr>
                <w:szCs w:val="24"/>
              </w:rPr>
            </w:pPr>
          </w:p>
        </w:tc>
        <w:tc>
          <w:tcPr>
            <w:tcW w:w="1276" w:type="dxa"/>
          </w:tcPr>
          <w:p w:rsidR="00975B97" w:rsidRPr="002A7C72" w:rsidRDefault="00026045">
            <w:pPr>
              <w:pStyle w:val="TableParagraph"/>
              <w:ind w:left="108"/>
              <w:jc w:val="both"/>
              <w:rPr>
                <w:sz w:val="24"/>
                <w:szCs w:val="24"/>
                <w:lang w:val="ro-RO"/>
              </w:rPr>
            </w:pPr>
            <w:r w:rsidRPr="002A7C72">
              <w:rPr>
                <w:sz w:val="24"/>
                <w:szCs w:val="24"/>
                <w:lang w:val="ro-RO"/>
              </w:rPr>
              <w:t>1</w:t>
            </w:r>
          </w:p>
        </w:tc>
        <w:tc>
          <w:tcPr>
            <w:tcW w:w="719" w:type="dxa"/>
          </w:tcPr>
          <w:p w:rsidR="00975B97" w:rsidRPr="002A7C72" w:rsidRDefault="00026045">
            <w:pPr>
              <w:pStyle w:val="TableParagraph"/>
              <w:ind w:left="106"/>
              <w:jc w:val="both"/>
              <w:rPr>
                <w:sz w:val="24"/>
                <w:szCs w:val="24"/>
                <w:lang w:val="ro-RO"/>
              </w:rPr>
            </w:pPr>
            <w:r w:rsidRPr="002A7C72">
              <w:rPr>
                <w:sz w:val="24"/>
                <w:szCs w:val="24"/>
                <w:lang w:val="ro-RO"/>
              </w:rPr>
              <w:t>2</w:t>
            </w:r>
          </w:p>
        </w:tc>
        <w:tc>
          <w:tcPr>
            <w:tcW w:w="1348" w:type="dxa"/>
          </w:tcPr>
          <w:p w:rsidR="00975B97" w:rsidRPr="002A7C72" w:rsidRDefault="00026045">
            <w:pPr>
              <w:pStyle w:val="TableParagraph"/>
              <w:ind w:left="107"/>
              <w:jc w:val="both"/>
              <w:rPr>
                <w:sz w:val="24"/>
                <w:szCs w:val="24"/>
                <w:lang w:val="ro-RO"/>
              </w:rPr>
            </w:pPr>
            <w:r w:rsidRPr="002A7C72">
              <w:rPr>
                <w:sz w:val="24"/>
                <w:szCs w:val="24"/>
                <w:lang w:val="ro-RO"/>
              </w:rPr>
              <w:t>3</w:t>
            </w:r>
          </w:p>
        </w:tc>
        <w:tc>
          <w:tcPr>
            <w:tcW w:w="1439" w:type="dxa"/>
          </w:tcPr>
          <w:p w:rsidR="00975B97" w:rsidRPr="002A7C72" w:rsidRDefault="00026045">
            <w:pPr>
              <w:pStyle w:val="TableParagraph"/>
              <w:ind w:left="110"/>
              <w:jc w:val="both"/>
              <w:rPr>
                <w:sz w:val="24"/>
                <w:szCs w:val="24"/>
                <w:lang w:val="ro-RO"/>
              </w:rPr>
            </w:pPr>
            <w:r w:rsidRPr="002A7C72">
              <w:rPr>
                <w:sz w:val="24"/>
                <w:szCs w:val="24"/>
                <w:lang w:val="ro-RO"/>
              </w:rPr>
              <w:t>4</w:t>
            </w:r>
          </w:p>
        </w:tc>
        <w:tc>
          <w:tcPr>
            <w:tcW w:w="1648" w:type="dxa"/>
          </w:tcPr>
          <w:p w:rsidR="00975B97" w:rsidRPr="002A7C72" w:rsidRDefault="00026045">
            <w:pPr>
              <w:pStyle w:val="TableParagraph"/>
              <w:ind w:left="111"/>
              <w:jc w:val="both"/>
              <w:rPr>
                <w:sz w:val="24"/>
                <w:szCs w:val="24"/>
                <w:lang w:val="ro-RO"/>
              </w:rPr>
            </w:pPr>
            <w:r w:rsidRPr="002A7C72">
              <w:rPr>
                <w:sz w:val="24"/>
                <w:szCs w:val="24"/>
                <w:lang w:val="ro-RO"/>
              </w:rPr>
              <w:t>5</w:t>
            </w:r>
          </w:p>
        </w:tc>
        <w:tc>
          <w:tcPr>
            <w:tcW w:w="1124" w:type="dxa"/>
          </w:tcPr>
          <w:p w:rsidR="00975B97" w:rsidRPr="002A7C72" w:rsidRDefault="00026045">
            <w:pPr>
              <w:pStyle w:val="TableParagraph"/>
              <w:ind w:left="112"/>
              <w:jc w:val="both"/>
              <w:rPr>
                <w:sz w:val="24"/>
                <w:szCs w:val="24"/>
                <w:lang w:val="ro-RO"/>
              </w:rPr>
            </w:pPr>
            <w:r w:rsidRPr="002A7C72">
              <w:rPr>
                <w:sz w:val="24"/>
                <w:szCs w:val="24"/>
                <w:lang w:val="ro-RO"/>
              </w:rPr>
              <w:t>6</w:t>
            </w:r>
          </w:p>
        </w:tc>
        <w:tc>
          <w:tcPr>
            <w:tcW w:w="1277" w:type="dxa"/>
          </w:tcPr>
          <w:p w:rsidR="00975B97" w:rsidRPr="002A7C72" w:rsidRDefault="00026045">
            <w:pPr>
              <w:pStyle w:val="TableParagraph"/>
              <w:ind w:left="110"/>
              <w:jc w:val="both"/>
              <w:rPr>
                <w:sz w:val="24"/>
                <w:szCs w:val="24"/>
                <w:lang w:val="ro-RO"/>
              </w:rPr>
            </w:pPr>
            <w:r w:rsidRPr="002A7C72">
              <w:rPr>
                <w:sz w:val="24"/>
                <w:szCs w:val="24"/>
                <w:lang w:val="ro-RO"/>
              </w:rPr>
              <w:t>7</w:t>
            </w:r>
          </w:p>
        </w:tc>
      </w:tr>
      <w:tr w:rsidR="00975B97" w:rsidRPr="002A7C72" w:rsidTr="00120005">
        <w:tc>
          <w:tcPr>
            <w:tcW w:w="542" w:type="dxa"/>
          </w:tcPr>
          <w:p w:rsidR="00975B97" w:rsidRPr="002A7C72" w:rsidRDefault="00026045">
            <w:pPr>
              <w:pStyle w:val="TableParagraph"/>
              <w:ind w:right="122"/>
              <w:jc w:val="both"/>
              <w:rPr>
                <w:b/>
                <w:sz w:val="24"/>
                <w:szCs w:val="24"/>
                <w:lang w:val="ro-RO"/>
              </w:rPr>
            </w:pPr>
            <w:r w:rsidRPr="002A7C72">
              <w:rPr>
                <w:b/>
                <w:sz w:val="24"/>
                <w:szCs w:val="24"/>
                <w:lang w:val="ro-RO"/>
              </w:rPr>
              <w:t>3.1</w:t>
            </w:r>
          </w:p>
        </w:tc>
        <w:tc>
          <w:tcPr>
            <w:tcW w:w="1276" w:type="dxa"/>
          </w:tcPr>
          <w:p w:rsidR="00975B97" w:rsidRPr="002A7C72" w:rsidRDefault="00026045">
            <w:pPr>
              <w:pStyle w:val="TableParagraph"/>
              <w:ind w:left="108"/>
              <w:jc w:val="both"/>
              <w:rPr>
                <w:sz w:val="24"/>
                <w:szCs w:val="24"/>
                <w:lang w:val="ro-RO"/>
              </w:rPr>
            </w:pPr>
            <w:r w:rsidRPr="002A7C72">
              <w:rPr>
                <w:sz w:val="24"/>
                <w:szCs w:val="24"/>
                <w:lang w:val="ro-RO"/>
              </w:rPr>
              <w:t>Aprobare</w:t>
            </w:r>
          </w:p>
        </w:tc>
        <w:tc>
          <w:tcPr>
            <w:tcW w:w="719" w:type="dxa"/>
          </w:tcPr>
          <w:p w:rsidR="00975B97" w:rsidRPr="002A7C72" w:rsidRDefault="00026045">
            <w:pPr>
              <w:pStyle w:val="TableParagraph"/>
              <w:ind w:left="106"/>
              <w:jc w:val="both"/>
              <w:rPr>
                <w:sz w:val="24"/>
                <w:szCs w:val="24"/>
                <w:lang w:val="ro-RO"/>
              </w:rPr>
            </w:pPr>
            <w:r w:rsidRPr="002A7C72">
              <w:rPr>
                <w:sz w:val="24"/>
                <w:szCs w:val="24"/>
                <w:lang w:val="ro-RO"/>
              </w:rPr>
              <w:t>1</w:t>
            </w:r>
          </w:p>
        </w:tc>
        <w:tc>
          <w:tcPr>
            <w:tcW w:w="1348" w:type="dxa"/>
          </w:tcPr>
          <w:p w:rsidR="00975B97" w:rsidRPr="002A7C72" w:rsidRDefault="00026045">
            <w:pPr>
              <w:pStyle w:val="TableParagraph"/>
              <w:ind w:left="107"/>
              <w:jc w:val="both"/>
              <w:rPr>
                <w:sz w:val="24"/>
                <w:szCs w:val="24"/>
                <w:lang w:val="ro-RO"/>
              </w:rPr>
            </w:pPr>
            <w:r w:rsidRPr="002A7C72">
              <w:rPr>
                <w:sz w:val="24"/>
                <w:szCs w:val="24"/>
                <w:lang w:val="ro-RO"/>
              </w:rPr>
              <w:t>Conducere</w:t>
            </w:r>
          </w:p>
        </w:tc>
        <w:tc>
          <w:tcPr>
            <w:tcW w:w="1439" w:type="dxa"/>
          </w:tcPr>
          <w:p w:rsidR="00975B97" w:rsidRPr="002A7C72" w:rsidRDefault="00026045">
            <w:pPr>
              <w:pStyle w:val="TableParagraph"/>
              <w:ind w:left="110" w:right="406"/>
              <w:jc w:val="both"/>
              <w:rPr>
                <w:sz w:val="24"/>
                <w:szCs w:val="24"/>
                <w:lang w:val="ro-RO"/>
              </w:rPr>
            </w:pPr>
            <w:r w:rsidRPr="002A7C72">
              <w:rPr>
                <w:sz w:val="24"/>
                <w:szCs w:val="24"/>
                <w:lang w:val="ro-RO"/>
              </w:rPr>
              <w:t>Inspector școlar</w:t>
            </w:r>
          </w:p>
          <w:p w:rsidR="00975B97" w:rsidRPr="002A7C72" w:rsidRDefault="00026045">
            <w:pPr>
              <w:pStyle w:val="TableParagraph"/>
              <w:ind w:left="110"/>
              <w:jc w:val="both"/>
              <w:rPr>
                <w:sz w:val="24"/>
                <w:szCs w:val="24"/>
                <w:lang w:val="ro-RO"/>
              </w:rPr>
            </w:pPr>
            <w:r w:rsidRPr="002A7C72">
              <w:rPr>
                <w:sz w:val="24"/>
                <w:szCs w:val="24"/>
                <w:lang w:val="ro-RO"/>
              </w:rPr>
              <w:lastRenderedPageBreak/>
              <w:t>general</w:t>
            </w:r>
          </w:p>
        </w:tc>
        <w:tc>
          <w:tcPr>
            <w:tcW w:w="1648" w:type="dxa"/>
          </w:tcPr>
          <w:p w:rsidR="00975B97" w:rsidRPr="002A7C72" w:rsidRDefault="00026045" w:rsidP="00440750">
            <w:pPr>
              <w:pStyle w:val="TableParagraph"/>
              <w:ind w:left="111"/>
              <w:rPr>
                <w:sz w:val="24"/>
                <w:szCs w:val="24"/>
                <w:lang w:val="ro-RO"/>
              </w:rPr>
            </w:pPr>
            <w:r w:rsidRPr="002A7C72">
              <w:rPr>
                <w:sz w:val="24"/>
                <w:szCs w:val="24"/>
                <w:lang w:val="ro-RO"/>
              </w:rPr>
              <w:lastRenderedPageBreak/>
              <w:t>Pop Mihai Cosmin</w:t>
            </w:r>
          </w:p>
        </w:tc>
        <w:tc>
          <w:tcPr>
            <w:tcW w:w="1124" w:type="dxa"/>
          </w:tcPr>
          <w:p w:rsidR="00975B97" w:rsidRPr="002A7C72" w:rsidRDefault="00921FF6" w:rsidP="00120005">
            <w:pPr>
              <w:pStyle w:val="TableParagraph"/>
              <w:ind w:left="112"/>
              <w:jc w:val="both"/>
              <w:rPr>
                <w:sz w:val="24"/>
                <w:szCs w:val="24"/>
                <w:lang w:val="ro-RO"/>
              </w:rPr>
            </w:pPr>
            <w:r>
              <w:rPr>
                <w:lang w:val="ro-RO"/>
              </w:rPr>
              <w:t>0</w:t>
            </w:r>
            <w:r w:rsidR="00120005">
              <w:rPr>
                <w:lang w:val="ro-RO"/>
              </w:rPr>
              <w:t>8</w:t>
            </w:r>
            <w:r w:rsidR="006E345B" w:rsidRPr="002A7C72">
              <w:rPr>
                <w:lang w:val="ro-RO"/>
              </w:rPr>
              <w:t>.0</w:t>
            </w:r>
            <w:r w:rsidR="008F1D4C">
              <w:rPr>
                <w:lang w:val="ro-RO"/>
              </w:rPr>
              <w:t>5</w:t>
            </w:r>
            <w:r w:rsidR="006E345B" w:rsidRPr="002A7C72">
              <w:rPr>
                <w:lang w:val="ro-RO"/>
              </w:rPr>
              <w:t>.202</w:t>
            </w:r>
            <w:r>
              <w:rPr>
                <w:lang w:val="ro-RO"/>
              </w:rPr>
              <w:t>5</w:t>
            </w:r>
          </w:p>
        </w:tc>
        <w:tc>
          <w:tcPr>
            <w:tcW w:w="1277" w:type="dxa"/>
          </w:tcPr>
          <w:p w:rsidR="00975B97" w:rsidRPr="002A7C72" w:rsidRDefault="00975B97">
            <w:pPr>
              <w:pStyle w:val="TableParagraph"/>
              <w:jc w:val="both"/>
              <w:rPr>
                <w:sz w:val="24"/>
                <w:szCs w:val="24"/>
                <w:lang w:val="ro-RO"/>
              </w:rPr>
            </w:pPr>
          </w:p>
        </w:tc>
      </w:tr>
      <w:tr w:rsidR="00975B97" w:rsidRPr="002A7C72" w:rsidTr="00120005">
        <w:tc>
          <w:tcPr>
            <w:tcW w:w="542" w:type="dxa"/>
          </w:tcPr>
          <w:p w:rsidR="00975B97" w:rsidRPr="002A7C72" w:rsidRDefault="00026045">
            <w:pPr>
              <w:pStyle w:val="TableParagraph"/>
              <w:ind w:right="122"/>
              <w:jc w:val="both"/>
              <w:rPr>
                <w:b/>
                <w:sz w:val="24"/>
                <w:szCs w:val="24"/>
                <w:lang w:val="ro-RO"/>
              </w:rPr>
            </w:pPr>
            <w:r w:rsidRPr="002A7C72">
              <w:rPr>
                <w:b/>
                <w:sz w:val="24"/>
                <w:szCs w:val="24"/>
                <w:lang w:val="ro-RO"/>
              </w:rPr>
              <w:lastRenderedPageBreak/>
              <w:t>3.2</w:t>
            </w:r>
          </w:p>
        </w:tc>
        <w:tc>
          <w:tcPr>
            <w:tcW w:w="1276" w:type="dxa"/>
          </w:tcPr>
          <w:p w:rsidR="00975B97" w:rsidRPr="002A7C72" w:rsidRDefault="00026045">
            <w:pPr>
              <w:pStyle w:val="TableParagraph"/>
              <w:ind w:left="108"/>
              <w:jc w:val="both"/>
              <w:rPr>
                <w:sz w:val="24"/>
                <w:szCs w:val="24"/>
                <w:lang w:val="ro-RO"/>
              </w:rPr>
            </w:pPr>
            <w:r w:rsidRPr="002A7C72">
              <w:rPr>
                <w:sz w:val="24"/>
                <w:szCs w:val="24"/>
                <w:lang w:val="ro-RO"/>
              </w:rPr>
              <w:t>Aplicare</w:t>
            </w:r>
          </w:p>
        </w:tc>
        <w:tc>
          <w:tcPr>
            <w:tcW w:w="719" w:type="dxa"/>
          </w:tcPr>
          <w:p w:rsidR="00975B97" w:rsidRPr="002A7C72" w:rsidRDefault="00026045">
            <w:pPr>
              <w:pStyle w:val="TableParagraph"/>
              <w:ind w:left="106"/>
              <w:jc w:val="both"/>
              <w:rPr>
                <w:sz w:val="24"/>
                <w:szCs w:val="24"/>
                <w:lang w:val="ro-RO"/>
              </w:rPr>
            </w:pPr>
            <w:r w:rsidRPr="002A7C72">
              <w:rPr>
                <w:sz w:val="24"/>
                <w:szCs w:val="24"/>
                <w:lang w:val="ro-RO"/>
              </w:rPr>
              <w:t>1</w:t>
            </w:r>
          </w:p>
        </w:tc>
        <w:tc>
          <w:tcPr>
            <w:tcW w:w="1348" w:type="dxa"/>
          </w:tcPr>
          <w:p w:rsidR="00975B97" w:rsidRPr="002A7C72" w:rsidRDefault="00026045">
            <w:pPr>
              <w:pStyle w:val="TableParagraph"/>
              <w:tabs>
                <w:tab w:val="left" w:pos="1014"/>
              </w:tabs>
              <w:ind w:left="107" w:right="96"/>
              <w:jc w:val="both"/>
              <w:rPr>
                <w:sz w:val="24"/>
                <w:szCs w:val="24"/>
                <w:lang w:val="ro-RO"/>
              </w:rPr>
            </w:pPr>
            <w:r w:rsidRPr="002A7C72">
              <w:rPr>
                <w:sz w:val="24"/>
                <w:szCs w:val="24"/>
                <w:lang w:val="ro-RO"/>
              </w:rPr>
              <w:t>1.Comisia Județeană Admitere 2.Directorii unităților școlare</w:t>
            </w:r>
            <w:r w:rsidRPr="002A7C72">
              <w:rPr>
                <w:sz w:val="24"/>
                <w:szCs w:val="24"/>
                <w:lang w:val="ro-RO"/>
              </w:rPr>
              <w:tab/>
            </w:r>
            <w:r w:rsidRPr="002A7C72">
              <w:rPr>
                <w:spacing w:val="-10"/>
                <w:sz w:val="24"/>
                <w:szCs w:val="24"/>
                <w:lang w:val="ro-RO"/>
              </w:rPr>
              <w:t xml:space="preserve">cu </w:t>
            </w:r>
            <w:r w:rsidRPr="002A7C72">
              <w:rPr>
                <w:sz w:val="24"/>
                <w:szCs w:val="24"/>
                <w:lang w:val="ro-RO"/>
              </w:rPr>
              <w:t>învățământ liceal</w:t>
            </w:r>
            <w:r w:rsidR="008F1D4C">
              <w:rPr>
                <w:sz w:val="24"/>
                <w:szCs w:val="24"/>
                <w:lang w:val="ro-RO"/>
              </w:rPr>
              <w:t xml:space="preserve"> vocațional</w:t>
            </w:r>
          </w:p>
          <w:p w:rsidR="00975B97" w:rsidRPr="002A7C72" w:rsidRDefault="00975B97">
            <w:pPr>
              <w:pStyle w:val="TableParagraph"/>
              <w:ind w:left="107"/>
              <w:jc w:val="both"/>
              <w:rPr>
                <w:sz w:val="24"/>
                <w:szCs w:val="24"/>
                <w:lang w:val="ro-RO"/>
              </w:rPr>
            </w:pPr>
          </w:p>
        </w:tc>
        <w:tc>
          <w:tcPr>
            <w:tcW w:w="1439" w:type="dxa"/>
          </w:tcPr>
          <w:p w:rsidR="00975B97" w:rsidRPr="002A7C72" w:rsidRDefault="00026045">
            <w:pPr>
              <w:pStyle w:val="TableParagraph"/>
              <w:ind w:left="110"/>
              <w:jc w:val="both"/>
              <w:rPr>
                <w:sz w:val="24"/>
                <w:szCs w:val="24"/>
                <w:lang w:val="ro-RO"/>
              </w:rPr>
            </w:pPr>
            <w:r w:rsidRPr="002A7C72">
              <w:rPr>
                <w:sz w:val="24"/>
                <w:szCs w:val="24"/>
                <w:lang w:val="ro-RO"/>
              </w:rPr>
              <w:t>Comisia de admitere, Directori</w:t>
            </w:r>
          </w:p>
        </w:tc>
        <w:tc>
          <w:tcPr>
            <w:tcW w:w="1648" w:type="dxa"/>
          </w:tcPr>
          <w:p w:rsidR="00975B97" w:rsidRPr="002A7C72" w:rsidRDefault="00026045" w:rsidP="00440750">
            <w:pPr>
              <w:pStyle w:val="TableParagraph"/>
              <w:tabs>
                <w:tab w:val="left" w:pos="230"/>
              </w:tabs>
              <w:ind w:left="111" w:right="90"/>
              <w:rPr>
                <w:sz w:val="24"/>
                <w:szCs w:val="24"/>
                <w:lang w:val="ro-RO"/>
              </w:rPr>
            </w:pPr>
            <w:r w:rsidRPr="002A7C72">
              <w:rPr>
                <w:spacing w:val="-3"/>
                <w:sz w:val="24"/>
                <w:szCs w:val="24"/>
                <w:lang w:val="ro-RO"/>
              </w:rPr>
              <w:t xml:space="preserve">Membrii </w:t>
            </w:r>
            <w:r w:rsidRPr="002A7C72">
              <w:rPr>
                <w:sz w:val="24"/>
                <w:szCs w:val="24"/>
                <w:lang w:val="ro-RO"/>
              </w:rPr>
              <w:t>Comisiei Județene</w:t>
            </w:r>
            <w:r w:rsidRPr="002A7C72">
              <w:rPr>
                <w:sz w:val="24"/>
                <w:szCs w:val="24"/>
                <w:lang w:val="ro-RO"/>
              </w:rPr>
              <w:tab/>
            </w:r>
            <w:r w:rsidRPr="002A7C72">
              <w:rPr>
                <w:spacing w:val="-9"/>
                <w:sz w:val="24"/>
                <w:szCs w:val="24"/>
                <w:lang w:val="ro-RO"/>
              </w:rPr>
              <w:t xml:space="preserve">de </w:t>
            </w:r>
            <w:r w:rsidRPr="002A7C72">
              <w:rPr>
                <w:sz w:val="24"/>
                <w:szCs w:val="24"/>
                <w:lang w:val="ro-RO"/>
              </w:rPr>
              <w:t>Admitere</w:t>
            </w:r>
            <w:r w:rsidR="008F1D4C">
              <w:rPr>
                <w:sz w:val="24"/>
                <w:szCs w:val="24"/>
                <w:lang w:val="ro-RO"/>
              </w:rPr>
              <w:t xml:space="preserve"> </w:t>
            </w:r>
            <w:r w:rsidR="00440750" w:rsidRPr="002A7C72">
              <w:rPr>
                <w:sz w:val="24"/>
                <w:szCs w:val="24"/>
                <w:lang w:val="ro-RO"/>
              </w:rPr>
              <w:t>Maramureș</w:t>
            </w:r>
            <w:r w:rsidRPr="002A7C72">
              <w:rPr>
                <w:sz w:val="24"/>
                <w:szCs w:val="24"/>
                <w:lang w:val="ro-RO"/>
              </w:rPr>
              <w:t>,</w:t>
            </w:r>
          </w:p>
          <w:p w:rsidR="00975B97" w:rsidRPr="002A7C72" w:rsidRDefault="00026045" w:rsidP="00440750">
            <w:pPr>
              <w:pStyle w:val="TableParagraph"/>
              <w:tabs>
                <w:tab w:val="left" w:pos="230"/>
                <w:tab w:val="left" w:pos="293"/>
                <w:tab w:val="left" w:pos="1395"/>
              </w:tabs>
              <w:ind w:right="90"/>
              <w:jc w:val="both"/>
              <w:rPr>
                <w:sz w:val="24"/>
                <w:szCs w:val="24"/>
                <w:lang w:val="ro-RO"/>
              </w:rPr>
            </w:pPr>
            <w:r w:rsidRPr="002A7C72">
              <w:rPr>
                <w:sz w:val="24"/>
                <w:szCs w:val="24"/>
                <w:lang w:val="ro-RO"/>
              </w:rPr>
              <w:t>Directorii unităților</w:t>
            </w:r>
            <w:r w:rsidRPr="002A7C72">
              <w:rPr>
                <w:sz w:val="24"/>
                <w:szCs w:val="24"/>
                <w:lang w:val="ro-RO"/>
              </w:rPr>
              <w:tab/>
            </w:r>
            <w:r w:rsidRPr="002A7C72">
              <w:rPr>
                <w:spacing w:val="-9"/>
                <w:sz w:val="24"/>
                <w:szCs w:val="24"/>
                <w:lang w:val="ro-RO"/>
              </w:rPr>
              <w:t xml:space="preserve">de </w:t>
            </w:r>
            <w:r w:rsidRPr="002A7C72">
              <w:rPr>
                <w:sz w:val="24"/>
                <w:szCs w:val="24"/>
                <w:lang w:val="ro-RO"/>
              </w:rPr>
              <w:t>învățământ</w:t>
            </w:r>
            <w:r w:rsidR="008F1D4C">
              <w:rPr>
                <w:sz w:val="24"/>
                <w:szCs w:val="24"/>
                <w:lang w:val="ro-RO"/>
              </w:rPr>
              <w:t xml:space="preserve"> liceal vocațional</w:t>
            </w:r>
          </w:p>
        </w:tc>
        <w:tc>
          <w:tcPr>
            <w:tcW w:w="1124" w:type="dxa"/>
          </w:tcPr>
          <w:p w:rsidR="00975B97" w:rsidRPr="002A7C72" w:rsidRDefault="00120005" w:rsidP="00921FF6">
            <w:pPr>
              <w:pStyle w:val="TableParagraph"/>
              <w:ind w:left="112"/>
              <w:jc w:val="both"/>
              <w:rPr>
                <w:sz w:val="24"/>
                <w:szCs w:val="24"/>
                <w:lang w:val="ro-RO"/>
              </w:rPr>
            </w:pPr>
            <w:r>
              <w:rPr>
                <w:lang w:val="ro-RO"/>
              </w:rPr>
              <w:t>12</w:t>
            </w:r>
            <w:r w:rsidR="006E345B" w:rsidRPr="002A7C72">
              <w:rPr>
                <w:lang w:val="ro-RO"/>
              </w:rPr>
              <w:t>.0</w:t>
            </w:r>
            <w:r w:rsidR="008F1D4C">
              <w:rPr>
                <w:lang w:val="ro-RO"/>
              </w:rPr>
              <w:t>5</w:t>
            </w:r>
            <w:r w:rsidR="006E345B" w:rsidRPr="002A7C72">
              <w:rPr>
                <w:lang w:val="ro-RO"/>
              </w:rPr>
              <w:t>.202</w:t>
            </w:r>
            <w:r w:rsidR="00921FF6">
              <w:rPr>
                <w:lang w:val="ro-RO"/>
              </w:rPr>
              <w:t>5</w:t>
            </w:r>
          </w:p>
        </w:tc>
        <w:tc>
          <w:tcPr>
            <w:tcW w:w="1277" w:type="dxa"/>
            <w:vMerge w:val="restart"/>
            <w:vAlign w:val="center"/>
          </w:tcPr>
          <w:p w:rsidR="00975B97" w:rsidRPr="002A7C72" w:rsidRDefault="007F3B97">
            <w:pPr>
              <w:pStyle w:val="TableParagraph"/>
              <w:rPr>
                <w:sz w:val="24"/>
                <w:szCs w:val="24"/>
                <w:lang w:val="ro-RO"/>
              </w:rPr>
            </w:pPr>
            <w:hyperlink r:id="rId8" w:history="1">
              <w:r w:rsidR="00026045" w:rsidRPr="002A7C72">
                <w:rPr>
                  <w:rStyle w:val="Hyperlink"/>
                  <w:sz w:val="24"/>
                  <w:szCs w:val="24"/>
                  <w:lang w:val="ro-RO"/>
                </w:rPr>
                <w:t>www.isjmm.ro</w:t>
              </w:r>
            </w:hyperlink>
          </w:p>
          <w:p w:rsidR="00975B97" w:rsidRPr="002A7C72" w:rsidRDefault="007F3B97">
            <w:pPr>
              <w:pStyle w:val="TableParagraph"/>
              <w:rPr>
                <w:sz w:val="24"/>
                <w:szCs w:val="24"/>
                <w:lang w:val="ro-RO"/>
              </w:rPr>
            </w:pPr>
            <w:hyperlink r:id="rId9" w:history="1">
              <w:r w:rsidR="00026045" w:rsidRPr="002A7C72">
                <w:rPr>
                  <w:rStyle w:val="Hyperlink"/>
                  <w:sz w:val="24"/>
                  <w:szCs w:val="24"/>
                  <w:lang w:val="ro-RO"/>
                </w:rPr>
                <w:t>www.isjmmforum.ro</w:t>
              </w:r>
            </w:hyperlink>
          </w:p>
          <w:p w:rsidR="00975B97" w:rsidRPr="002A7C72" w:rsidRDefault="00975B97">
            <w:pPr>
              <w:pStyle w:val="TableParagraph"/>
              <w:rPr>
                <w:sz w:val="24"/>
                <w:szCs w:val="24"/>
                <w:lang w:val="ro-RO"/>
              </w:rPr>
            </w:pPr>
          </w:p>
        </w:tc>
      </w:tr>
      <w:tr w:rsidR="00975B97" w:rsidRPr="002A7C72" w:rsidTr="00120005">
        <w:tc>
          <w:tcPr>
            <w:tcW w:w="542" w:type="dxa"/>
          </w:tcPr>
          <w:p w:rsidR="00975B97" w:rsidRPr="002A7C72" w:rsidRDefault="00026045">
            <w:pPr>
              <w:pStyle w:val="TableParagraph"/>
              <w:ind w:right="122"/>
              <w:jc w:val="both"/>
              <w:rPr>
                <w:b/>
                <w:sz w:val="24"/>
                <w:szCs w:val="24"/>
                <w:lang w:val="ro-RO"/>
              </w:rPr>
            </w:pPr>
            <w:r w:rsidRPr="002A7C72">
              <w:rPr>
                <w:b/>
                <w:sz w:val="24"/>
                <w:szCs w:val="24"/>
                <w:lang w:val="ro-RO"/>
              </w:rPr>
              <w:t>3.4</w:t>
            </w:r>
          </w:p>
        </w:tc>
        <w:tc>
          <w:tcPr>
            <w:tcW w:w="1276" w:type="dxa"/>
          </w:tcPr>
          <w:p w:rsidR="00975B97" w:rsidRPr="002A7C72" w:rsidRDefault="00026045">
            <w:pPr>
              <w:pStyle w:val="TableParagraph"/>
              <w:ind w:left="108"/>
              <w:jc w:val="both"/>
              <w:rPr>
                <w:sz w:val="24"/>
                <w:szCs w:val="24"/>
                <w:lang w:val="ro-RO"/>
              </w:rPr>
            </w:pPr>
            <w:r w:rsidRPr="002A7C72">
              <w:rPr>
                <w:sz w:val="24"/>
                <w:szCs w:val="24"/>
                <w:lang w:val="ro-RO"/>
              </w:rPr>
              <w:t>Informare</w:t>
            </w:r>
          </w:p>
        </w:tc>
        <w:tc>
          <w:tcPr>
            <w:tcW w:w="719" w:type="dxa"/>
          </w:tcPr>
          <w:p w:rsidR="00975B97" w:rsidRPr="002A7C72" w:rsidRDefault="00026045">
            <w:pPr>
              <w:pStyle w:val="TableParagraph"/>
              <w:ind w:left="106"/>
              <w:jc w:val="both"/>
              <w:rPr>
                <w:sz w:val="24"/>
                <w:szCs w:val="24"/>
                <w:lang w:val="ro-RO"/>
              </w:rPr>
            </w:pPr>
            <w:r w:rsidRPr="002A7C72">
              <w:rPr>
                <w:sz w:val="24"/>
                <w:szCs w:val="24"/>
                <w:lang w:val="ro-RO"/>
              </w:rPr>
              <w:t>1</w:t>
            </w:r>
          </w:p>
        </w:tc>
        <w:tc>
          <w:tcPr>
            <w:tcW w:w="1348" w:type="dxa"/>
          </w:tcPr>
          <w:p w:rsidR="00975B97" w:rsidRPr="002A7C72" w:rsidRDefault="00026045">
            <w:pPr>
              <w:pStyle w:val="TableParagraph"/>
              <w:ind w:left="107"/>
              <w:jc w:val="both"/>
              <w:rPr>
                <w:sz w:val="24"/>
                <w:szCs w:val="24"/>
                <w:lang w:val="ro-RO"/>
              </w:rPr>
            </w:pPr>
            <w:r w:rsidRPr="002A7C72">
              <w:rPr>
                <w:sz w:val="24"/>
                <w:szCs w:val="24"/>
                <w:lang w:val="ro-RO"/>
              </w:rPr>
              <w:t>UPJ</w:t>
            </w:r>
          </w:p>
        </w:tc>
        <w:tc>
          <w:tcPr>
            <w:tcW w:w="1439" w:type="dxa"/>
          </w:tcPr>
          <w:p w:rsidR="00975B97" w:rsidRPr="002A7C72" w:rsidRDefault="0026190E" w:rsidP="008F1D4C">
            <w:pPr>
              <w:pStyle w:val="TableParagraph"/>
              <w:jc w:val="both"/>
              <w:rPr>
                <w:sz w:val="24"/>
                <w:szCs w:val="24"/>
                <w:lang w:val="ro-RO"/>
              </w:rPr>
            </w:pPr>
            <w:r>
              <w:rPr>
                <w:sz w:val="24"/>
                <w:szCs w:val="24"/>
                <w:lang w:val="ro-RO"/>
              </w:rPr>
              <w:t>D</w:t>
            </w:r>
            <w:r w:rsidR="00026045" w:rsidRPr="002A7C72">
              <w:rPr>
                <w:sz w:val="24"/>
                <w:szCs w:val="24"/>
                <w:lang w:val="ro-RO"/>
              </w:rPr>
              <w:t xml:space="preserve">/Da UPJ </w:t>
            </w:r>
            <w:r w:rsidR="008F1D4C">
              <w:rPr>
                <w:sz w:val="24"/>
                <w:szCs w:val="24"/>
                <w:lang w:val="ro-RO"/>
              </w:rPr>
              <w:t>liceal vocațional</w:t>
            </w:r>
          </w:p>
        </w:tc>
        <w:tc>
          <w:tcPr>
            <w:tcW w:w="1648" w:type="dxa"/>
          </w:tcPr>
          <w:p w:rsidR="00975B97" w:rsidRPr="002A7C72" w:rsidRDefault="00975B97">
            <w:pPr>
              <w:pStyle w:val="TableParagraph"/>
              <w:jc w:val="both"/>
              <w:rPr>
                <w:sz w:val="24"/>
                <w:szCs w:val="24"/>
                <w:lang w:val="ro-RO"/>
              </w:rPr>
            </w:pPr>
          </w:p>
        </w:tc>
        <w:tc>
          <w:tcPr>
            <w:tcW w:w="1124" w:type="dxa"/>
          </w:tcPr>
          <w:p w:rsidR="00975B97" w:rsidRPr="002A7C72" w:rsidRDefault="00120005" w:rsidP="00921FF6">
            <w:pPr>
              <w:pStyle w:val="TableParagraph"/>
              <w:jc w:val="both"/>
              <w:rPr>
                <w:sz w:val="24"/>
                <w:szCs w:val="24"/>
                <w:lang w:val="ro-RO"/>
              </w:rPr>
            </w:pPr>
            <w:r>
              <w:rPr>
                <w:lang w:val="ro-RO"/>
              </w:rPr>
              <w:t>12</w:t>
            </w:r>
            <w:r w:rsidR="006E345B" w:rsidRPr="002A7C72">
              <w:rPr>
                <w:lang w:val="ro-RO"/>
              </w:rPr>
              <w:t>.0</w:t>
            </w:r>
            <w:r w:rsidR="008F1D4C">
              <w:rPr>
                <w:lang w:val="ro-RO"/>
              </w:rPr>
              <w:t>5</w:t>
            </w:r>
            <w:r w:rsidR="006E345B" w:rsidRPr="002A7C72">
              <w:rPr>
                <w:lang w:val="ro-RO"/>
              </w:rPr>
              <w:t>.202</w:t>
            </w:r>
            <w:r w:rsidR="00921FF6">
              <w:rPr>
                <w:lang w:val="ro-RO"/>
              </w:rPr>
              <w:t>5</w:t>
            </w:r>
          </w:p>
        </w:tc>
        <w:tc>
          <w:tcPr>
            <w:tcW w:w="1277" w:type="dxa"/>
            <w:vMerge/>
          </w:tcPr>
          <w:p w:rsidR="00975B97" w:rsidRPr="002A7C72" w:rsidRDefault="00975B97">
            <w:pPr>
              <w:pStyle w:val="TableParagraph"/>
              <w:jc w:val="both"/>
              <w:rPr>
                <w:sz w:val="24"/>
                <w:szCs w:val="24"/>
                <w:lang w:val="ro-RO"/>
              </w:rPr>
            </w:pPr>
          </w:p>
        </w:tc>
      </w:tr>
    </w:tbl>
    <w:p w:rsidR="00975B97" w:rsidRPr="002A7C72" w:rsidRDefault="00975B97">
      <w:pPr>
        <w:spacing w:line="240" w:lineRule="auto"/>
        <w:rPr>
          <w:szCs w:val="24"/>
        </w:rPr>
      </w:pPr>
    </w:p>
    <w:p w:rsidR="00975B97" w:rsidRPr="002A7C72" w:rsidRDefault="00026045">
      <w:pPr>
        <w:pStyle w:val="Heading1"/>
        <w:numPr>
          <w:ilvl w:val="0"/>
          <w:numId w:val="2"/>
        </w:numPr>
        <w:tabs>
          <w:tab w:val="left" w:pos="360"/>
          <w:tab w:val="left" w:pos="1304"/>
        </w:tabs>
        <w:spacing w:before="0" w:line="240" w:lineRule="auto"/>
        <w:ind w:left="1304" w:hanging="360"/>
        <w:jc w:val="both"/>
        <w:rPr>
          <w:rFonts w:ascii="Times New Roman" w:hAnsi="Times New Roman" w:cs="Times New Roman"/>
          <w:b/>
          <w:bCs/>
          <w:color w:val="auto"/>
          <w:sz w:val="24"/>
          <w:szCs w:val="24"/>
        </w:rPr>
      </w:pPr>
      <w:r w:rsidRPr="002A7C72">
        <w:rPr>
          <w:rFonts w:ascii="Times New Roman" w:hAnsi="Times New Roman" w:cs="Times New Roman"/>
          <w:b/>
          <w:bCs/>
          <w:color w:val="auto"/>
          <w:sz w:val="24"/>
          <w:szCs w:val="24"/>
          <w:u w:val="thick"/>
        </w:rPr>
        <w:t>SCOPUL</w:t>
      </w:r>
    </w:p>
    <w:p w:rsidR="0026190E" w:rsidRDefault="00026045" w:rsidP="0026190E">
      <w:pPr>
        <w:pStyle w:val="ListParagraph"/>
        <w:numPr>
          <w:ilvl w:val="1"/>
          <w:numId w:val="4"/>
        </w:numPr>
        <w:tabs>
          <w:tab w:val="left" w:pos="964"/>
        </w:tabs>
        <w:spacing w:line="240" w:lineRule="auto"/>
        <w:ind w:left="397" w:hanging="397"/>
        <w:contextualSpacing w:val="0"/>
        <w:rPr>
          <w:szCs w:val="24"/>
        </w:rPr>
      </w:pPr>
      <w:r w:rsidRPr="002A7C72">
        <w:rPr>
          <w:szCs w:val="24"/>
        </w:rPr>
        <w:t>Procedura reglementează modalitatea de</w:t>
      </w:r>
      <w:r w:rsidR="000A1C6C">
        <w:rPr>
          <w:szCs w:val="24"/>
        </w:rPr>
        <w:t xml:space="preserve"> constituire</w:t>
      </w:r>
      <w:r w:rsidR="00CC50A3">
        <w:rPr>
          <w:szCs w:val="24"/>
        </w:rPr>
        <w:t xml:space="preserve"> a comisiilor de organizare și desfășurare a </w:t>
      </w:r>
      <w:r w:rsidR="00CC50A3" w:rsidRPr="00CC50A3">
        <w:rPr>
          <w:szCs w:val="24"/>
        </w:rPr>
        <w:t>probelor de aptitudini pentru admiterea în liceele vocaționale pentru anul școlar 202</w:t>
      </w:r>
      <w:r w:rsidR="00021D1D">
        <w:rPr>
          <w:szCs w:val="24"/>
        </w:rPr>
        <w:t>5</w:t>
      </w:r>
      <w:r w:rsidR="00CC50A3" w:rsidRPr="00CC50A3">
        <w:rPr>
          <w:szCs w:val="24"/>
        </w:rPr>
        <w:t>-202</w:t>
      </w:r>
      <w:r w:rsidR="00021D1D">
        <w:rPr>
          <w:szCs w:val="24"/>
        </w:rPr>
        <w:t>6</w:t>
      </w:r>
      <w:r w:rsidR="00805C44" w:rsidRPr="002A7C72">
        <w:rPr>
          <w:szCs w:val="24"/>
        </w:rPr>
        <w:t>.</w:t>
      </w:r>
    </w:p>
    <w:p w:rsidR="00777567" w:rsidRPr="0026190E" w:rsidRDefault="00777567" w:rsidP="0026190E">
      <w:pPr>
        <w:pStyle w:val="ListParagraph"/>
        <w:numPr>
          <w:ilvl w:val="1"/>
          <w:numId w:val="4"/>
        </w:numPr>
        <w:tabs>
          <w:tab w:val="left" w:pos="964"/>
        </w:tabs>
        <w:spacing w:line="240" w:lineRule="auto"/>
        <w:ind w:left="397" w:hanging="397"/>
        <w:contextualSpacing w:val="0"/>
        <w:rPr>
          <w:szCs w:val="24"/>
        </w:rPr>
      </w:pPr>
      <w:r w:rsidRPr="0026190E">
        <w:rPr>
          <w:szCs w:val="24"/>
        </w:rPr>
        <w:t xml:space="preserve">Detaliază prevederile generale ale </w:t>
      </w:r>
      <w:r w:rsidRPr="0026190E">
        <w:rPr>
          <w:b/>
          <w:szCs w:val="24"/>
        </w:rPr>
        <w:t>Metodologiei</w:t>
      </w:r>
      <w:r w:rsidR="0026190E" w:rsidRPr="0026190E">
        <w:rPr>
          <w:b/>
          <w:bCs/>
          <w:szCs w:val="24"/>
          <w:lang w:val="en-GB" w:eastAsia="ro-RO"/>
        </w:rPr>
        <w:t xml:space="preserve"> </w:t>
      </w:r>
      <w:r w:rsidR="0026190E" w:rsidRPr="0026190E">
        <w:rPr>
          <w:b/>
          <w:bCs/>
          <w:szCs w:val="24"/>
          <w:lang w:eastAsia="ro-RO"/>
        </w:rPr>
        <w:t>de organizare şi desfăşurare şi structura probelor de aptitudini pentru admiterea în liceele vocaționale</w:t>
      </w:r>
      <w:r w:rsidRPr="0026190E">
        <w:rPr>
          <w:szCs w:val="24"/>
        </w:rPr>
        <w:t xml:space="preserve">, prevăzute în </w:t>
      </w:r>
      <w:r w:rsidRPr="0026190E">
        <w:rPr>
          <w:i/>
          <w:szCs w:val="24"/>
        </w:rPr>
        <w:t xml:space="preserve">Anexa </w:t>
      </w:r>
      <w:r w:rsidR="0026190E" w:rsidRPr="0026190E">
        <w:rPr>
          <w:i/>
          <w:szCs w:val="24"/>
        </w:rPr>
        <w:t>3</w:t>
      </w:r>
      <w:r w:rsidRPr="0026190E">
        <w:rPr>
          <w:szCs w:val="24"/>
        </w:rPr>
        <w:t xml:space="preserve"> la OME nr. </w:t>
      </w:r>
      <w:r w:rsidR="0026190E" w:rsidRPr="0026190E">
        <w:rPr>
          <w:szCs w:val="24"/>
        </w:rPr>
        <w:t>64</w:t>
      </w:r>
      <w:r w:rsidR="00021D1D">
        <w:rPr>
          <w:szCs w:val="24"/>
        </w:rPr>
        <w:t>80</w:t>
      </w:r>
      <w:r w:rsidRPr="0026190E">
        <w:rPr>
          <w:szCs w:val="24"/>
        </w:rPr>
        <w:t>/3</w:t>
      </w:r>
      <w:r w:rsidR="00021D1D">
        <w:rPr>
          <w:szCs w:val="24"/>
        </w:rPr>
        <w:t>0</w:t>
      </w:r>
      <w:r w:rsidRPr="0026190E">
        <w:rPr>
          <w:szCs w:val="24"/>
        </w:rPr>
        <w:t>.08.20</w:t>
      </w:r>
      <w:r w:rsidR="0026190E" w:rsidRPr="0026190E">
        <w:rPr>
          <w:szCs w:val="24"/>
        </w:rPr>
        <w:t>2</w:t>
      </w:r>
      <w:r w:rsidR="00021D1D">
        <w:rPr>
          <w:szCs w:val="24"/>
        </w:rPr>
        <w:t xml:space="preserve">4 </w:t>
      </w:r>
      <w:r w:rsidRPr="0026190E">
        <w:rPr>
          <w:szCs w:val="24"/>
        </w:rPr>
        <w:t xml:space="preserve">privind </w:t>
      </w:r>
      <w:r w:rsidRPr="0026190E">
        <w:rPr>
          <w:b/>
          <w:szCs w:val="24"/>
        </w:rPr>
        <w:t>organizarea și desfășurarea admiterii în învățământul liceal pentru anul școlar 202</w:t>
      </w:r>
      <w:r w:rsidR="00021D1D">
        <w:rPr>
          <w:b/>
          <w:szCs w:val="24"/>
        </w:rPr>
        <w:t>5</w:t>
      </w:r>
      <w:r w:rsidRPr="0026190E">
        <w:rPr>
          <w:b/>
          <w:szCs w:val="24"/>
        </w:rPr>
        <w:t>-202</w:t>
      </w:r>
      <w:r w:rsidR="00021D1D">
        <w:rPr>
          <w:b/>
          <w:szCs w:val="24"/>
        </w:rPr>
        <w:t>6</w:t>
      </w:r>
      <w:r w:rsidRPr="0026190E">
        <w:rPr>
          <w:szCs w:val="24"/>
        </w:rPr>
        <w:t>.</w:t>
      </w:r>
    </w:p>
    <w:p w:rsidR="00777567" w:rsidRPr="0026190E" w:rsidRDefault="00777567">
      <w:pPr>
        <w:pStyle w:val="ListParagraph"/>
        <w:numPr>
          <w:ilvl w:val="1"/>
          <w:numId w:val="4"/>
        </w:numPr>
        <w:tabs>
          <w:tab w:val="left" w:pos="964"/>
        </w:tabs>
        <w:spacing w:line="240" w:lineRule="auto"/>
        <w:ind w:left="397" w:hanging="397"/>
        <w:contextualSpacing w:val="0"/>
        <w:rPr>
          <w:szCs w:val="24"/>
        </w:rPr>
      </w:pPr>
      <w:r w:rsidRPr="0026190E">
        <w:rPr>
          <w:szCs w:val="24"/>
        </w:rPr>
        <w:t>Asigură existența documentației necesare desfășurării etapei.</w:t>
      </w:r>
    </w:p>
    <w:p w:rsidR="00777567" w:rsidRPr="0026190E" w:rsidRDefault="00777567">
      <w:pPr>
        <w:pStyle w:val="ListParagraph"/>
        <w:numPr>
          <w:ilvl w:val="1"/>
          <w:numId w:val="4"/>
        </w:numPr>
        <w:tabs>
          <w:tab w:val="left" w:pos="964"/>
        </w:tabs>
        <w:spacing w:line="240" w:lineRule="auto"/>
        <w:ind w:left="397" w:hanging="397"/>
        <w:contextualSpacing w:val="0"/>
        <w:rPr>
          <w:szCs w:val="24"/>
        </w:rPr>
      </w:pPr>
      <w:r w:rsidRPr="0026190E">
        <w:rPr>
          <w:szCs w:val="24"/>
        </w:rPr>
        <w:t>Asigură desfășurarea activității procedurate, în conformitate cu normele legale în vigoare.</w:t>
      </w:r>
    </w:p>
    <w:p w:rsidR="00777567" w:rsidRPr="0026190E" w:rsidRDefault="00777567">
      <w:pPr>
        <w:pStyle w:val="ListParagraph"/>
        <w:numPr>
          <w:ilvl w:val="1"/>
          <w:numId w:val="4"/>
        </w:numPr>
        <w:tabs>
          <w:tab w:val="left" w:pos="964"/>
        </w:tabs>
        <w:spacing w:line="240" w:lineRule="auto"/>
        <w:ind w:left="397" w:hanging="397"/>
        <w:contextualSpacing w:val="0"/>
        <w:rPr>
          <w:szCs w:val="24"/>
        </w:rPr>
      </w:pPr>
      <w:r w:rsidRPr="0026190E">
        <w:rPr>
          <w:szCs w:val="24"/>
        </w:rPr>
        <w:t>Sprijină auditul/alte organe abilitate în acțiuni de auditare și/sau control, iar pe manager în exercitarea procesului decizional.</w:t>
      </w:r>
    </w:p>
    <w:p w:rsidR="00975B97" w:rsidRPr="002A7C72" w:rsidRDefault="00975B97">
      <w:pPr>
        <w:spacing w:line="240" w:lineRule="auto"/>
        <w:rPr>
          <w:szCs w:val="24"/>
        </w:rPr>
      </w:pPr>
    </w:p>
    <w:p w:rsidR="00975B97" w:rsidRPr="002A7C72" w:rsidRDefault="00026045">
      <w:pPr>
        <w:pStyle w:val="Heading1"/>
        <w:numPr>
          <w:ilvl w:val="0"/>
          <w:numId w:val="2"/>
        </w:numPr>
        <w:tabs>
          <w:tab w:val="left" w:pos="562"/>
        </w:tabs>
        <w:spacing w:before="0" w:line="240" w:lineRule="auto"/>
        <w:ind w:left="1248" w:hanging="397"/>
        <w:jc w:val="both"/>
        <w:rPr>
          <w:rFonts w:ascii="Times New Roman" w:hAnsi="Times New Roman" w:cs="Times New Roman"/>
          <w:b/>
          <w:bCs/>
          <w:color w:val="auto"/>
          <w:sz w:val="24"/>
          <w:szCs w:val="24"/>
        </w:rPr>
      </w:pPr>
      <w:r w:rsidRPr="002A7C72">
        <w:rPr>
          <w:rFonts w:ascii="Times New Roman" w:hAnsi="Times New Roman" w:cs="Times New Roman"/>
          <w:b/>
          <w:bCs/>
          <w:color w:val="auto"/>
          <w:sz w:val="24"/>
          <w:szCs w:val="24"/>
          <w:u w:val="thick"/>
        </w:rPr>
        <w:t>DOMENIUL DEAPLICARE</w:t>
      </w:r>
    </w:p>
    <w:p w:rsidR="00975B97" w:rsidRPr="0026190E" w:rsidRDefault="00C72DE6" w:rsidP="0026190E">
      <w:pPr>
        <w:pStyle w:val="BodyText"/>
        <w:jc w:val="both"/>
        <w:rPr>
          <w:lang w:val="ro-RO"/>
        </w:rPr>
      </w:pPr>
      <w:r w:rsidRPr="002A7C72">
        <w:rPr>
          <w:lang w:val="ro-RO"/>
        </w:rPr>
        <w:t xml:space="preserve">5.1 </w:t>
      </w:r>
      <w:r w:rsidR="00026045" w:rsidRPr="002A7C72">
        <w:rPr>
          <w:lang w:val="ro-RO"/>
        </w:rPr>
        <w:t>Procedura</w:t>
      </w:r>
      <w:r w:rsidR="0060281A" w:rsidRPr="002A7C72">
        <w:rPr>
          <w:lang w:val="ro-RO"/>
        </w:rPr>
        <w:t xml:space="preserve"> </w:t>
      </w:r>
      <w:r w:rsidR="00026045" w:rsidRPr="002A7C72">
        <w:rPr>
          <w:lang w:val="ro-RO"/>
        </w:rPr>
        <w:t>se</w:t>
      </w:r>
      <w:r w:rsidR="0060281A" w:rsidRPr="002A7C72">
        <w:rPr>
          <w:lang w:val="ro-RO"/>
        </w:rPr>
        <w:t xml:space="preserve"> </w:t>
      </w:r>
      <w:r w:rsidR="00026045" w:rsidRPr="002A7C72">
        <w:rPr>
          <w:lang w:val="ro-RO"/>
        </w:rPr>
        <w:t>aplică</w:t>
      </w:r>
      <w:r w:rsidR="0060281A" w:rsidRPr="002A7C72">
        <w:rPr>
          <w:lang w:val="ro-RO"/>
        </w:rPr>
        <w:t xml:space="preserve"> </w:t>
      </w:r>
      <w:r w:rsidR="00026045" w:rsidRPr="002A7C72">
        <w:rPr>
          <w:lang w:val="ro-RO"/>
        </w:rPr>
        <w:t>de</w:t>
      </w:r>
      <w:r w:rsidR="0060281A" w:rsidRPr="002A7C72">
        <w:rPr>
          <w:lang w:val="ro-RO"/>
        </w:rPr>
        <w:t xml:space="preserve"> </w:t>
      </w:r>
      <w:r w:rsidR="00026045" w:rsidRPr="002A7C72">
        <w:rPr>
          <w:lang w:val="ro-RO"/>
        </w:rPr>
        <w:t>către</w:t>
      </w:r>
      <w:r w:rsidR="0060281A" w:rsidRPr="002A7C72">
        <w:rPr>
          <w:lang w:val="ro-RO"/>
        </w:rPr>
        <w:t xml:space="preserve"> </w:t>
      </w:r>
      <w:r w:rsidR="00026045" w:rsidRPr="002A7C72">
        <w:rPr>
          <w:lang w:val="ro-RO"/>
        </w:rPr>
        <w:t>membrii</w:t>
      </w:r>
      <w:r w:rsidR="0060281A" w:rsidRPr="002A7C72">
        <w:rPr>
          <w:lang w:val="ro-RO"/>
        </w:rPr>
        <w:t xml:space="preserve"> </w:t>
      </w:r>
      <w:r w:rsidR="00026045" w:rsidRPr="002A7C72">
        <w:rPr>
          <w:lang w:val="ro-RO"/>
        </w:rPr>
        <w:t>comisiei</w:t>
      </w:r>
      <w:r w:rsidR="0060281A" w:rsidRPr="002A7C72">
        <w:rPr>
          <w:lang w:val="ro-RO"/>
        </w:rPr>
        <w:t xml:space="preserve"> </w:t>
      </w:r>
      <w:r w:rsidR="00026045" w:rsidRPr="002A7C72">
        <w:rPr>
          <w:lang w:val="ro-RO"/>
        </w:rPr>
        <w:t>judeţene</w:t>
      </w:r>
      <w:r w:rsidR="0060281A" w:rsidRPr="002A7C72">
        <w:rPr>
          <w:lang w:val="ro-RO"/>
        </w:rPr>
        <w:t xml:space="preserve"> </w:t>
      </w:r>
      <w:r w:rsidR="00026045" w:rsidRPr="002A7C72">
        <w:rPr>
          <w:lang w:val="ro-RO"/>
        </w:rPr>
        <w:t>constituită</w:t>
      </w:r>
      <w:r w:rsidR="0060281A" w:rsidRPr="002A7C72">
        <w:rPr>
          <w:lang w:val="ro-RO"/>
        </w:rPr>
        <w:t xml:space="preserve"> </w:t>
      </w:r>
      <w:r w:rsidR="00026045" w:rsidRPr="002A7C72">
        <w:rPr>
          <w:lang w:val="ro-RO"/>
        </w:rPr>
        <w:t>la</w:t>
      </w:r>
      <w:r w:rsidR="0060281A" w:rsidRPr="002A7C72">
        <w:rPr>
          <w:lang w:val="ro-RO"/>
        </w:rPr>
        <w:t xml:space="preserve"> </w:t>
      </w:r>
      <w:r w:rsidR="00026045" w:rsidRPr="002A7C72">
        <w:rPr>
          <w:lang w:val="ro-RO"/>
        </w:rPr>
        <w:t>nivelul</w:t>
      </w:r>
      <w:r w:rsidR="0060281A" w:rsidRPr="002A7C72">
        <w:rPr>
          <w:lang w:val="ro-RO"/>
        </w:rPr>
        <w:t xml:space="preserve"> Inspectoratului Școlar Județean Maramureș</w:t>
      </w:r>
      <w:r w:rsidR="0026190E">
        <w:rPr>
          <w:lang w:val="ro-RO"/>
        </w:rPr>
        <w:t xml:space="preserve"> și de către directorii unităților de învățământ de nivel liceal care au în oferta de școlarizare filieră vocațională</w:t>
      </w:r>
      <w:r w:rsidR="0060281A" w:rsidRPr="002A7C72">
        <w:rPr>
          <w:lang w:val="ro-RO"/>
        </w:rPr>
        <w:t xml:space="preserve">. </w:t>
      </w:r>
    </w:p>
    <w:p w:rsidR="00975B97" w:rsidRPr="006F012D" w:rsidRDefault="00C72DE6" w:rsidP="006F012D">
      <w:pPr>
        <w:pStyle w:val="BodyText"/>
        <w:jc w:val="both"/>
      </w:pPr>
      <w:r w:rsidRPr="002A7C72">
        <w:rPr>
          <w:lang w:val="ro-RO"/>
        </w:rPr>
        <w:t>5.</w:t>
      </w:r>
      <w:r w:rsidR="0026190E">
        <w:rPr>
          <w:lang w:val="ro-RO"/>
        </w:rPr>
        <w:t>2</w:t>
      </w:r>
      <w:r w:rsidRPr="002A7C72">
        <w:rPr>
          <w:lang w:val="ro-RO"/>
        </w:rPr>
        <w:t xml:space="preserve"> </w:t>
      </w:r>
      <w:r w:rsidR="00026045" w:rsidRPr="002A7C72">
        <w:rPr>
          <w:lang w:val="ro-RO"/>
        </w:rPr>
        <w:t xml:space="preserve">Dispoziţiile prezentei proceduri se aplică </w:t>
      </w:r>
      <w:r w:rsidR="0026190E">
        <w:rPr>
          <w:lang w:val="ro-RO"/>
        </w:rPr>
        <w:t>personalului din unitățile de învățământ</w:t>
      </w:r>
      <w:r w:rsidR="006F012D">
        <w:rPr>
          <w:lang w:val="ro-RO"/>
        </w:rPr>
        <w:t xml:space="preserve"> de nivel liceal cu filieră vocațională</w:t>
      </w:r>
      <w:r w:rsidR="0026190E">
        <w:rPr>
          <w:lang w:val="ro-RO"/>
        </w:rPr>
        <w:t xml:space="preserve"> </w:t>
      </w:r>
      <w:r w:rsidR="006F012D">
        <w:rPr>
          <w:lang w:val="ro-RO"/>
        </w:rPr>
        <w:t xml:space="preserve">– cadre didactice propuse pentru a face parte din comisiile </w:t>
      </w:r>
      <w:r w:rsidR="006F012D">
        <w:t xml:space="preserve">de </w:t>
      </w:r>
      <w:r w:rsidR="006F012D" w:rsidRPr="006F012D">
        <w:rPr>
          <w:lang w:val="ro-RO"/>
        </w:rPr>
        <w:t>organizare și desfășurare a probelor de aptitudini pentru admiterea în liceele vocaționale pentru anul școlar 202</w:t>
      </w:r>
      <w:r w:rsidR="00021D1D">
        <w:rPr>
          <w:lang w:val="ro-RO"/>
        </w:rPr>
        <w:t>5</w:t>
      </w:r>
      <w:r w:rsidR="006F012D" w:rsidRPr="006F012D">
        <w:rPr>
          <w:lang w:val="ro-RO"/>
        </w:rPr>
        <w:t>-202</w:t>
      </w:r>
      <w:r w:rsidR="00021D1D">
        <w:rPr>
          <w:lang w:val="ro-RO"/>
        </w:rPr>
        <w:t>6</w:t>
      </w:r>
      <w:r w:rsidR="006F012D" w:rsidRPr="006F012D">
        <w:rPr>
          <w:lang w:val="ro-RO"/>
        </w:rPr>
        <w:t>.</w:t>
      </w:r>
    </w:p>
    <w:p w:rsidR="00975B97" w:rsidRPr="002A7C72" w:rsidRDefault="00975B97">
      <w:pPr>
        <w:pStyle w:val="BodyText"/>
        <w:jc w:val="both"/>
        <w:rPr>
          <w:lang w:val="ro-RO"/>
        </w:rPr>
      </w:pPr>
    </w:p>
    <w:p w:rsidR="00975B97" w:rsidRPr="002A7C72" w:rsidRDefault="00026045">
      <w:pPr>
        <w:pStyle w:val="Heading1"/>
        <w:numPr>
          <w:ilvl w:val="0"/>
          <w:numId w:val="2"/>
        </w:numPr>
        <w:tabs>
          <w:tab w:val="left" w:pos="360"/>
          <w:tab w:val="left" w:pos="1304"/>
        </w:tabs>
        <w:spacing w:before="0" w:line="240" w:lineRule="auto"/>
        <w:ind w:left="1304" w:hanging="361"/>
        <w:jc w:val="both"/>
        <w:rPr>
          <w:rFonts w:ascii="Times New Roman" w:hAnsi="Times New Roman" w:cs="Times New Roman"/>
          <w:b/>
          <w:bCs/>
          <w:color w:val="auto"/>
          <w:sz w:val="24"/>
          <w:szCs w:val="24"/>
        </w:rPr>
      </w:pPr>
      <w:r w:rsidRPr="002A7C72">
        <w:rPr>
          <w:rFonts w:ascii="Times New Roman" w:hAnsi="Times New Roman" w:cs="Times New Roman"/>
          <w:b/>
          <w:bCs/>
          <w:color w:val="auto"/>
          <w:sz w:val="24"/>
          <w:szCs w:val="24"/>
          <w:u w:val="thick"/>
        </w:rPr>
        <w:t>DOCUMENTE DE</w:t>
      </w:r>
      <w:r w:rsidR="0026190E">
        <w:rPr>
          <w:rFonts w:ascii="Times New Roman" w:hAnsi="Times New Roman" w:cs="Times New Roman"/>
          <w:b/>
          <w:bCs/>
          <w:color w:val="auto"/>
          <w:sz w:val="24"/>
          <w:szCs w:val="24"/>
          <w:u w:val="thick"/>
        </w:rPr>
        <w:t xml:space="preserve"> </w:t>
      </w:r>
      <w:r w:rsidRPr="002A7C72">
        <w:rPr>
          <w:rFonts w:ascii="Times New Roman" w:hAnsi="Times New Roman" w:cs="Times New Roman"/>
          <w:b/>
          <w:bCs/>
          <w:color w:val="auto"/>
          <w:sz w:val="24"/>
          <w:szCs w:val="24"/>
          <w:u w:val="thick"/>
        </w:rPr>
        <w:t>REFERINŢĂ</w:t>
      </w:r>
    </w:p>
    <w:p w:rsidR="00A403DC" w:rsidRPr="002A7C72" w:rsidRDefault="00026045">
      <w:pPr>
        <w:pStyle w:val="BodyText"/>
        <w:ind w:left="397" w:hanging="397"/>
        <w:jc w:val="both"/>
        <w:rPr>
          <w:lang w:val="ro-RO"/>
        </w:rPr>
      </w:pPr>
      <w:r w:rsidRPr="002A7C72">
        <w:rPr>
          <w:lang w:val="ro-RO"/>
        </w:rPr>
        <w:t>6.1.</w:t>
      </w:r>
      <w:r w:rsidR="00AC70BF">
        <w:rPr>
          <w:lang w:val="ro-RO"/>
        </w:rPr>
        <w:t xml:space="preserve"> </w:t>
      </w:r>
      <w:r w:rsidRPr="002A7C72">
        <w:rPr>
          <w:lang w:val="ro-RO"/>
        </w:rPr>
        <w:t xml:space="preserve">Legea </w:t>
      </w:r>
      <w:r w:rsidR="00842584">
        <w:rPr>
          <w:lang w:val="ro-RO"/>
        </w:rPr>
        <w:t>învățământului preuniversitar</w:t>
      </w:r>
      <w:r w:rsidRPr="002A7C72">
        <w:rPr>
          <w:lang w:val="ro-RO"/>
        </w:rPr>
        <w:t xml:space="preserve"> nr. 1</w:t>
      </w:r>
      <w:r w:rsidR="00842584">
        <w:rPr>
          <w:lang w:val="ro-RO"/>
        </w:rPr>
        <w:t>98/2023</w:t>
      </w:r>
      <w:r w:rsidR="00DA467C" w:rsidRPr="002A7C72">
        <w:rPr>
          <w:lang w:val="ro-RO"/>
        </w:rPr>
        <w:t>;</w:t>
      </w:r>
    </w:p>
    <w:p w:rsidR="00AC70BF" w:rsidRDefault="00026045" w:rsidP="00AC70BF">
      <w:pPr>
        <w:pStyle w:val="BodyText"/>
        <w:jc w:val="both"/>
        <w:rPr>
          <w:lang w:val="ro-RO"/>
        </w:rPr>
      </w:pPr>
      <w:r w:rsidRPr="002A7C72">
        <w:rPr>
          <w:lang w:val="ro-RO"/>
        </w:rPr>
        <w:t>6.2.</w:t>
      </w:r>
      <w:r w:rsidR="00AC70BF">
        <w:rPr>
          <w:lang w:val="ro-RO"/>
        </w:rPr>
        <w:t xml:space="preserve"> </w:t>
      </w:r>
      <w:r w:rsidR="00AC70BF" w:rsidRPr="00AC70BF">
        <w:rPr>
          <w:iCs/>
          <w:lang w:val="ro-RO"/>
        </w:rPr>
        <w:t>OME nr. 6072/31.08.2023 privind aprobarea unor măsuri tranzitorii aplicabile la nivelul sistemului național de învățământ preuniversitar</w:t>
      </w:r>
      <w:r w:rsidR="00AC70BF">
        <w:rPr>
          <w:iCs/>
          <w:lang w:val="ro-RO"/>
        </w:rPr>
        <w:t>, modificat prin OME nr. 3069/15.01.2024;</w:t>
      </w:r>
    </w:p>
    <w:p w:rsidR="00975B97" w:rsidRPr="002A7C72" w:rsidRDefault="00AC70BF" w:rsidP="00AC70BF">
      <w:pPr>
        <w:pStyle w:val="BodyText"/>
        <w:ind w:firstLine="29"/>
        <w:jc w:val="both"/>
        <w:rPr>
          <w:lang w:val="ro-RO"/>
        </w:rPr>
      </w:pPr>
      <w:r>
        <w:rPr>
          <w:lang w:val="ro-RO"/>
        </w:rPr>
        <w:t xml:space="preserve">6.3. </w:t>
      </w:r>
      <w:r w:rsidR="00026045" w:rsidRPr="002A7C72">
        <w:rPr>
          <w:lang w:val="ro-RO"/>
        </w:rPr>
        <w:t>Metodologia de organizare și desfășurare a admiterii în învățământul liceal de stat pentru</w:t>
      </w:r>
      <w:r w:rsidR="00DA467C" w:rsidRPr="002A7C72">
        <w:rPr>
          <w:lang w:val="ro-RO"/>
        </w:rPr>
        <w:t xml:space="preserve"> </w:t>
      </w:r>
      <w:r>
        <w:rPr>
          <w:lang w:val="ro-RO"/>
        </w:rPr>
        <w:t xml:space="preserve">anul </w:t>
      </w:r>
      <w:r w:rsidR="00026045" w:rsidRPr="002A7C72">
        <w:rPr>
          <w:lang w:val="ro-RO"/>
        </w:rPr>
        <w:t xml:space="preserve">școlar 2011-2012, aprobată </w:t>
      </w:r>
      <w:r>
        <w:rPr>
          <w:lang w:val="ro-RO"/>
        </w:rPr>
        <w:t>prin OMECTS nr. 4802/31.08.2010</w:t>
      </w:r>
      <w:r w:rsidR="00026045" w:rsidRPr="002A7C72">
        <w:rPr>
          <w:lang w:val="ro-RO"/>
        </w:rPr>
        <w:t>;</w:t>
      </w:r>
    </w:p>
    <w:p w:rsidR="00975B97" w:rsidRPr="00AC70BF" w:rsidRDefault="00AC70BF" w:rsidP="00AC70BF">
      <w:pPr>
        <w:tabs>
          <w:tab w:val="left" w:pos="945"/>
        </w:tabs>
        <w:spacing w:line="240" w:lineRule="auto"/>
        <w:rPr>
          <w:szCs w:val="24"/>
        </w:rPr>
      </w:pPr>
      <w:r>
        <w:rPr>
          <w:szCs w:val="24"/>
        </w:rPr>
        <w:t xml:space="preserve">6.4. </w:t>
      </w:r>
      <w:r w:rsidR="00026045" w:rsidRPr="00AC70BF">
        <w:rPr>
          <w:szCs w:val="24"/>
        </w:rPr>
        <w:t xml:space="preserve">OME nr. </w:t>
      </w:r>
      <w:r w:rsidR="00021D1D" w:rsidRPr="0026190E">
        <w:rPr>
          <w:szCs w:val="24"/>
        </w:rPr>
        <w:t>64</w:t>
      </w:r>
      <w:r w:rsidR="00021D1D">
        <w:rPr>
          <w:szCs w:val="24"/>
        </w:rPr>
        <w:t>80</w:t>
      </w:r>
      <w:r w:rsidR="00021D1D" w:rsidRPr="0026190E">
        <w:rPr>
          <w:szCs w:val="24"/>
        </w:rPr>
        <w:t>/3</w:t>
      </w:r>
      <w:r w:rsidR="00021D1D">
        <w:rPr>
          <w:szCs w:val="24"/>
        </w:rPr>
        <w:t>0</w:t>
      </w:r>
      <w:r w:rsidR="00021D1D" w:rsidRPr="0026190E">
        <w:rPr>
          <w:szCs w:val="24"/>
        </w:rPr>
        <w:t>.08.202</w:t>
      </w:r>
      <w:r w:rsidR="00021D1D">
        <w:rPr>
          <w:szCs w:val="24"/>
        </w:rPr>
        <w:t>4</w:t>
      </w:r>
      <w:r w:rsidR="00026045" w:rsidRPr="00AC70BF">
        <w:rPr>
          <w:szCs w:val="24"/>
        </w:rPr>
        <w:t xml:space="preserve"> privind organizarea şi desfăşurarea admiterii în învăţământul liceal pentru anul şcolar</w:t>
      </w:r>
      <w:r w:rsidR="00DA467C" w:rsidRPr="00AC70BF">
        <w:rPr>
          <w:szCs w:val="24"/>
        </w:rPr>
        <w:t xml:space="preserve"> </w:t>
      </w:r>
      <w:r w:rsidR="00026045" w:rsidRPr="00AC70BF">
        <w:rPr>
          <w:szCs w:val="24"/>
        </w:rPr>
        <w:t>202</w:t>
      </w:r>
      <w:r w:rsidR="00021D1D">
        <w:rPr>
          <w:szCs w:val="24"/>
        </w:rPr>
        <w:t>5</w:t>
      </w:r>
      <w:r w:rsidR="00026045" w:rsidRPr="00AC70BF">
        <w:rPr>
          <w:szCs w:val="24"/>
        </w:rPr>
        <w:t>-202</w:t>
      </w:r>
      <w:r w:rsidR="00021D1D">
        <w:rPr>
          <w:szCs w:val="24"/>
        </w:rPr>
        <w:t>6</w:t>
      </w:r>
      <w:r w:rsidR="00026045" w:rsidRPr="00AC70BF">
        <w:rPr>
          <w:szCs w:val="24"/>
        </w:rPr>
        <w:t>;</w:t>
      </w:r>
    </w:p>
    <w:p w:rsidR="00975B97" w:rsidRPr="00AC70BF" w:rsidRDefault="00AC70BF" w:rsidP="00AC70BF">
      <w:pPr>
        <w:pStyle w:val="ListParagraph"/>
        <w:numPr>
          <w:ilvl w:val="1"/>
          <w:numId w:val="24"/>
        </w:numPr>
        <w:tabs>
          <w:tab w:val="left" w:pos="426"/>
        </w:tabs>
        <w:spacing w:line="240" w:lineRule="auto"/>
        <w:ind w:left="0" w:firstLine="0"/>
        <w:rPr>
          <w:szCs w:val="24"/>
        </w:rPr>
      </w:pPr>
      <w:r>
        <w:rPr>
          <w:szCs w:val="24"/>
        </w:rPr>
        <w:lastRenderedPageBreak/>
        <w:t xml:space="preserve"> </w:t>
      </w:r>
      <w:r w:rsidR="00026045" w:rsidRPr="00AC70BF">
        <w:rPr>
          <w:szCs w:val="24"/>
        </w:rPr>
        <w:t>OMECTS nr. 5530/2011 privind Regulamentul cadru de organizare și funcționare a inspectoratelor</w:t>
      </w:r>
      <w:r w:rsidR="00DA467C" w:rsidRPr="00AC70BF">
        <w:rPr>
          <w:szCs w:val="24"/>
        </w:rPr>
        <w:t xml:space="preserve"> </w:t>
      </w:r>
      <w:r w:rsidR="00026045" w:rsidRPr="00AC70BF">
        <w:rPr>
          <w:szCs w:val="24"/>
        </w:rPr>
        <w:t>școlare</w:t>
      </w:r>
      <w:r w:rsidR="00DA467C" w:rsidRPr="00AC70BF">
        <w:rPr>
          <w:szCs w:val="24"/>
        </w:rPr>
        <w:t>;</w:t>
      </w:r>
    </w:p>
    <w:p w:rsidR="00975B97" w:rsidRPr="00AC70BF" w:rsidRDefault="00026045" w:rsidP="00AC70BF">
      <w:pPr>
        <w:pStyle w:val="ListParagraph"/>
        <w:numPr>
          <w:ilvl w:val="1"/>
          <w:numId w:val="24"/>
        </w:numPr>
        <w:tabs>
          <w:tab w:val="left" w:pos="1004"/>
        </w:tabs>
        <w:spacing w:line="240" w:lineRule="auto"/>
        <w:rPr>
          <w:szCs w:val="24"/>
        </w:rPr>
      </w:pPr>
      <w:r w:rsidRPr="00AC70BF">
        <w:rPr>
          <w:szCs w:val="24"/>
        </w:rPr>
        <w:t xml:space="preserve">OME nr. </w:t>
      </w:r>
      <w:r w:rsidR="00021D1D">
        <w:rPr>
          <w:szCs w:val="24"/>
        </w:rPr>
        <w:t>5726</w:t>
      </w:r>
      <w:r w:rsidRPr="00AC70BF">
        <w:rPr>
          <w:szCs w:val="24"/>
        </w:rPr>
        <w:t>/</w:t>
      </w:r>
      <w:r w:rsidR="00021D1D">
        <w:rPr>
          <w:szCs w:val="24"/>
        </w:rPr>
        <w:t>06</w:t>
      </w:r>
      <w:r w:rsidRPr="00AC70BF">
        <w:rPr>
          <w:szCs w:val="24"/>
        </w:rPr>
        <w:t>.0</w:t>
      </w:r>
      <w:r w:rsidR="00021D1D">
        <w:rPr>
          <w:szCs w:val="24"/>
        </w:rPr>
        <w:t>8</w:t>
      </w:r>
      <w:r w:rsidRPr="00AC70BF">
        <w:rPr>
          <w:szCs w:val="24"/>
        </w:rPr>
        <w:t>.202</w:t>
      </w:r>
      <w:r w:rsidR="00021D1D">
        <w:rPr>
          <w:szCs w:val="24"/>
        </w:rPr>
        <w:t>4</w:t>
      </w:r>
      <w:r w:rsidRPr="00AC70BF">
        <w:rPr>
          <w:szCs w:val="24"/>
        </w:rPr>
        <w:t xml:space="preserve"> – aprobarea Regulamentului cadru de organizare și funcționare unităților de învățământ</w:t>
      </w:r>
      <w:r w:rsidR="00842584" w:rsidRPr="00AC70BF">
        <w:rPr>
          <w:szCs w:val="24"/>
        </w:rPr>
        <w:t xml:space="preserve"> </w:t>
      </w:r>
      <w:r w:rsidRPr="00AC70BF">
        <w:rPr>
          <w:szCs w:val="24"/>
        </w:rPr>
        <w:t>preuniversitar;</w:t>
      </w:r>
    </w:p>
    <w:p w:rsidR="00DA467C" w:rsidRPr="002A7C72" w:rsidRDefault="00026045" w:rsidP="00AC70BF">
      <w:pPr>
        <w:pStyle w:val="ListParagraph"/>
        <w:numPr>
          <w:ilvl w:val="1"/>
          <w:numId w:val="24"/>
        </w:numPr>
        <w:tabs>
          <w:tab w:val="left" w:pos="945"/>
        </w:tabs>
        <w:spacing w:line="240" w:lineRule="auto"/>
        <w:ind w:left="397" w:hanging="397"/>
        <w:contextualSpacing w:val="0"/>
        <w:rPr>
          <w:szCs w:val="24"/>
        </w:rPr>
      </w:pPr>
      <w:r w:rsidRPr="002A7C72">
        <w:rPr>
          <w:szCs w:val="24"/>
        </w:rPr>
        <w:t>Legea nr. 190/2018 privind măsuri de punere în aplicare a Regulamentului (UE) 2016/679 al Parlamentului European și al Consiliului din 27.04.2016 privind protecția persoanelor fizice în ceea ce privește prelucrarea datelor cu caracter personal și privind libera circulație a acestor date și de abrogare a Directivei 95/46/CE (regulamentul general privind protecția datelor)</w:t>
      </w:r>
      <w:r w:rsidR="00DA467C" w:rsidRPr="002A7C72">
        <w:rPr>
          <w:szCs w:val="24"/>
        </w:rPr>
        <w:t>;</w:t>
      </w:r>
    </w:p>
    <w:p w:rsidR="00975B97" w:rsidRPr="002A7C72" w:rsidRDefault="00026045" w:rsidP="00AC70BF">
      <w:pPr>
        <w:pStyle w:val="ListParagraph"/>
        <w:numPr>
          <w:ilvl w:val="1"/>
          <w:numId w:val="24"/>
        </w:numPr>
        <w:tabs>
          <w:tab w:val="left" w:pos="945"/>
        </w:tabs>
        <w:spacing w:line="240" w:lineRule="auto"/>
        <w:ind w:left="397" w:hanging="397"/>
        <w:contextualSpacing w:val="0"/>
        <w:rPr>
          <w:szCs w:val="24"/>
        </w:rPr>
      </w:pPr>
      <w:r w:rsidRPr="002A7C72">
        <w:rPr>
          <w:szCs w:val="24"/>
        </w:rPr>
        <w:t>Decizia inspectorului școlar general al ISJ MARAMUREȘ de constituire a Comisiei Județene de Admitere județene în învățământul liceal</w:t>
      </w:r>
      <w:r w:rsidR="00842584">
        <w:rPr>
          <w:szCs w:val="24"/>
        </w:rPr>
        <w:t>,</w:t>
      </w:r>
      <w:r w:rsidRPr="002A7C72">
        <w:rPr>
          <w:szCs w:val="24"/>
        </w:rPr>
        <w:t xml:space="preserve"> profesional și dual pentru anul școlar 202</w:t>
      </w:r>
      <w:r w:rsidR="00021D1D">
        <w:rPr>
          <w:szCs w:val="24"/>
        </w:rPr>
        <w:t>5</w:t>
      </w:r>
      <w:r w:rsidRPr="002A7C72">
        <w:rPr>
          <w:szCs w:val="24"/>
        </w:rPr>
        <w:t>- 202</w:t>
      </w:r>
      <w:r w:rsidR="00021D1D">
        <w:rPr>
          <w:szCs w:val="24"/>
        </w:rPr>
        <w:t>6</w:t>
      </w:r>
      <w:r w:rsidRPr="002A7C72">
        <w:rPr>
          <w:szCs w:val="24"/>
        </w:rPr>
        <w:t>.</w:t>
      </w:r>
    </w:p>
    <w:p w:rsidR="00975B97" w:rsidRPr="002A7C72" w:rsidRDefault="00975B97">
      <w:pPr>
        <w:spacing w:line="240" w:lineRule="auto"/>
        <w:rPr>
          <w:szCs w:val="24"/>
        </w:rPr>
      </w:pPr>
    </w:p>
    <w:p w:rsidR="00975B97" w:rsidRPr="002A7C72" w:rsidRDefault="00026045">
      <w:pPr>
        <w:pStyle w:val="Heading1"/>
        <w:numPr>
          <w:ilvl w:val="0"/>
          <w:numId w:val="2"/>
        </w:numPr>
        <w:tabs>
          <w:tab w:val="left" w:pos="360"/>
          <w:tab w:val="left" w:pos="1304"/>
        </w:tabs>
        <w:spacing w:before="0" w:line="240" w:lineRule="auto"/>
        <w:ind w:left="1304" w:hanging="360"/>
        <w:jc w:val="both"/>
        <w:rPr>
          <w:rFonts w:ascii="Times New Roman" w:hAnsi="Times New Roman" w:cs="Times New Roman"/>
          <w:b/>
          <w:bCs/>
          <w:color w:val="auto"/>
          <w:sz w:val="24"/>
          <w:szCs w:val="24"/>
        </w:rPr>
      </w:pPr>
      <w:r w:rsidRPr="002A7C72">
        <w:rPr>
          <w:rFonts w:ascii="Times New Roman" w:hAnsi="Times New Roman" w:cs="Times New Roman"/>
          <w:b/>
          <w:bCs/>
          <w:color w:val="auto"/>
          <w:sz w:val="24"/>
          <w:szCs w:val="24"/>
          <w:u w:val="thick"/>
        </w:rPr>
        <w:t>DEFINIŢII ŞI</w:t>
      </w:r>
      <w:r w:rsidR="0026190E">
        <w:rPr>
          <w:rFonts w:ascii="Times New Roman" w:hAnsi="Times New Roman" w:cs="Times New Roman"/>
          <w:b/>
          <w:bCs/>
          <w:color w:val="auto"/>
          <w:sz w:val="24"/>
          <w:szCs w:val="24"/>
          <w:u w:val="thick"/>
        </w:rPr>
        <w:t xml:space="preserve"> </w:t>
      </w:r>
      <w:r w:rsidRPr="002A7C72">
        <w:rPr>
          <w:rFonts w:ascii="Times New Roman" w:hAnsi="Times New Roman" w:cs="Times New Roman"/>
          <w:b/>
          <w:bCs/>
          <w:color w:val="auto"/>
          <w:sz w:val="24"/>
          <w:szCs w:val="24"/>
          <w:u w:val="thick"/>
        </w:rPr>
        <w:t>PRESCURTĂRI</w:t>
      </w:r>
    </w:p>
    <w:p w:rsidR="00975B97" w:rsidRPr="002A7C72" w:rsidRDefault="00026045">
      <w:pPr>
        <w:spacing w:line="240" w:lineRule="auto"/>
        <w:ind w:left="224"/>
        <w:rPr>
          <w:b/>
          <w:szCs w:val="24"/>
        </w:rPr>
      </w:pPr>
      <w:r w:rsidRPr="002A7C72">
        <w:rPr>
          <w:b/>
          <w:szCs w:val="24"/>
        </w:rPr>
        <w:t>7.1. Definiţii ale termenilor utilizaţi</w:t>
      </w:r>
    </w:p>
    <w:p w:rsidR="00975B97" w:rsidRPr="002A7C72" w:rsidRDefault="00026045">
      <w:pPr>
        <w:pStyle w:val="ListParagraph"/>
        <w:numPr>
          <w:ilvl w:val="1"/>
          <w:numId w:val="7"/>
        </w:numPr>
        <w:tabs>
          <w:tab w:val="left" w:pos="685"/>
        </w:tabs>
        <w:spacing w:line="240" w:lineRule="auto"/>
        <w:ind w:left="223" w:right="221" w:firstLine="0"/>
        <w:contextualSpacing w:val="0"/>
        <w:rPr>
          <w:szCs w:val="24"/>
        </w:rPr>
      </w:pPr>
      <w:r w:rsidRPr="002A7C72">
        <w:rPr>
          <w:szCs w:val="24"/>
        </w:rPr>
        <w:t>Procedura operaţională – Prezentarea formalizată, în scris, a tuturor paşilor care trebuie urmaţi, a metodelor de lucru stabilite şi a regulilor de aplicat în vederea realizării activităţii, cu privire la succesiunea elementelor din cadrul derulării procesului</w:t>
      </w:r>
      <w:r w:rsidR="00AC70BF">
        <w:rPr>
          <w:szCs w:val="24"/>
        </w:rPr>
        <w:t xml:space="preserve"> </w:t>
      </w:r>
      <w:r w:rsidRPr="002A7C72">
        <w:rPr>
          <w:szCs w:val="24"/>
        </w:rPr>
        <w:t>respectiv.</w:t>
      </w:r>
    </w:p>
    <w:p w:rsidR="00975B97" w:rsidRPr="002A7C72" w:rsidRDefault="00D53E09">
      <w:pPr>
        <w:pStyle w:val="ListParagraph"/>
        <w:numPr>
          <w:ilvl w:val="1"/>
          <w:numId w:val="7"/>
        </w:numPr>
        <w:tabs>
          <w:tab w:val="left" w:pos="584"/>
        </w:tabs>
        <w:spacing w:line="240" w:lineRule="auto"/>
        <w:ind w:right="222" w:firstLine="0"/>
        <w:contextualSpacing w:val="0"/>
        <w:rPr>
          <w:szCs w:val="24"/>
        </w:rPr>
      </w:pPr>
      <w:r>
        <w:rPr>
          <w:szCs w:val="24"/>
        </w:rPr>
        <w:t xml:space="preserve"> </w:t>
      </w:r>
      <w:r w:rsidR="00026045" w:rsidRPr="002A7C72">
        <w:rPr>
          <w:szCs w:val="24"/>
        </w:rPr>
        <w:t>Ediţie a unei proceduri – Forma iniţială sau actualizată, după caz, a unei proceduri operaţionale, aprobată şi</w:t>
      </w:r>
      <w:r w:rsidR="00AC70BF">
        <w:rPr>
          <w:szCs w:val="24"/>
        </w:rPr>
        <w:t xml:space="preserve"> </w:t>
      </w:r>
      <w:r w:rsidR="00026045" w:rsidRPr="002A7C72">
        <w:rPr>
          <w:szCs w:val="24"/>
        </w:rPr>
        <w:t>difuzată</w:t>
      </w:r>
      <w:r w:rsidR="00AC70BF">
        <w:rPr>
          <w:szCs w:val="24"/>
        </w:rPr>
        <w:t xml:space="preserve">. </w:t>
      </w:r>
    </w:p>
    <w:p w:rsidR="00975B97" w:rsidRPr="002A7C72" w:rsidRDefault="00D53E09">
      <w:pPr>
        <w:pStyle w:val="ListParagraph"/>
        <w:numPr>
          <w:ilvl w:val="1"/>
          <w:numId w:val="7"/>
        </w:numPr>
        <w:tabs>
          <w:tab w:val="left" w:pos="570"/>
        </w:tabs>
        <w:spacing w:line="240" w:lineRule="auto"/>
        <w:ind w:right="222" w:firstLine="0"/>
        <w:contextualSpacing w:val="0"/>
        <w:rPr>
          <w:szCs w:val="24"/>
        </w:rPr>
      </w:pPr>
      <w:r>
        <w:rPr>
          <w:szCs w:val="24"/>
        </w:rPr>
        <w:t xml:space="preserve"> </w:t>
      </w:r>
      <w:r w:rsidR="00026045" w:rsidRPr="002A7C72">
        <w:rPr>
          <w:szCs w:val="24"/>
        </w:rPr>
        <w:t>Revizia în cadrul ediţiei – Acţiunile de modificare, adăugare, actualizare, suprimare sau altele asemenea, după caz, a uneia sau a mai multor componente ale unei ediţii a procedurii operaţionale, acţiuni care au fost aprobate şi difuzate.</w:t>
      </w:r>
    </w:p>
    <w:tbl>
      <w:tblPr>
        <w:tblW w:w="0" w:type="auto"/>
        <w:tblInd w:w="2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566"/>
        <w:gridCol w:w="2046"/>
        <w:gridCol w:w="6741"/>
      </w:tblGrid>
      <w:tr w:rsidR="00975B97" w:rsidRPr="002A7C72" w:rsidTr="00A403DC">
        <w:trPr>
          <w:trHeight w:val="551"/>
        </w:trPr>
        <w:tc>
          <w:tcPr>
            <w:tcW w:w="566" w:type="dxa"/>
          </w:tcPr>
          <w:p w:rsidR="00975B97" w:rsidRPr="002A7C72" w:rsidRDefault="00026045">
            <w:pPr>
              <w:pStyle w:val="TableParagraph"/>
              <w:ind w:left="40"/>
              <w:jc w:val="both"/>
              <w:rPr>
                <w:b/>
                <w:sz w:val="24"/>
                <w:szCs w:val="24"/>
                <w:lang w:val="ro-RO"/>
              </w:rPr>
            </w:pPr>
            <w:r w:rsidRPr="002A7C72">
              <w:rPr>
                <w:b/>
                <w:sz w:val="24"/>
                <w:szCs w:val="24"/>
                <w:lang w:val="ro-RO"/>
              </w:rPr>
              <w:t>Nr.</w:t>
            </w:r>
          </w:p>
          <w:p w:rsidR="00975B97" w:rsidRPr="002A7C72" w:rsidRDefault="00026045">
            <w:pPr>
              <w:pStyle w:val="TableParagraph"/>
              <w:ind w:left="69"/>
              <w:jc w:val="both"/>
              <w:rPr>
                <w:b/>
                <w:sz w:val="24"/>
                <w:szCs w:val="24"/>
                <w:lang w:val="ro-RO"/>
              </w:rPr>
            </w:pPr>
            <w:r w:rsidRPr="002A7C72">
              <w:rPr>
                <w:b/>
                <w:sz w:val="24"/>
                <w:szCs w:val="24"/>
                <w:lang w:val="ro-RO"/>
              </w:rPr>
              <w:t>crt.</w:t>
            </w:r>
          </w:p>
        </w:tc>
        <w:tc>
          <w:tcPr>
            <w:tcW w:w="2046" w:type="dxa"/>
          </w:tcPr>
          <w:p w:rsidR="00975B97" w:rsidRPr="002A7C72" w:rsidRDefault="00026045">
            <w:pPr>
              <w:pStyle w:val="TableParagraph"/>
              <w:ind w:left="40"/>
              <w:jc w:val="both"/>
              <w:rPr>
                <w:b/>
                <w:sz w:val="24"/>
                <w:szCs w:val="24"/>
                <w:lang w:val="ro-RO"/>
              </w:rPr>
            </w:pPr>
            <w:r w:rsidRPr="002A7C72">
              <w:rPr>
                <w:b/>
                <w:sz w:val="24"/>
                <w:szCs w:val="24"/>
                <w:lang w:val="ro-RO"/>
              </w:rPr>
              <w:t>Abrevierea</w:t>
            </w:r>
          </w:p>
        </w:tc>
        <w:tc>
          <w:tcPr>
            <w:tcW w:w="6741" w:type="dxa"/>
          </w:tcPr>
          <w:p w:rsidR="00975B97" w:rsidRPr="002A7C72" w:rsidRDefault="00026045">
            <w:pPr>
              <w:pStyle w:val="TableParagraph"/>
              <w:ind w:left="41"/>
              <w:jc w:val="both"/>
              <w:rPr>
                <w:b/>
                <w:sz w:val="24"/>
                <w:szCs w:val="24"/>
                <w:lang w:val="ro-RO"/>
              </w:rPr>
            </w:pPr>
            <w:r w:rsidRPr="002A7C72">
              <w:rPr>
                <w:b/>
                <w:sz w:val="24"/>
                <w:szCs w:val="24"/>
                <w:lang w:val="ro-RO"/>
              </w:rPr>
              <w:t>Termenul abreviat</w:t>
            </w:r>
          </w:p>
        </w:tc>
      </w:tr>
      <w:tr w:rsidR="00975B97" w:rsidRPr="002A7C72" w:rsidTr="00A403DC">
        <w:trPr>
          <w:trHeight w:val="275"/>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1</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PO</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 xml:space="preserve">Procedură </w:t>
            </w:r>
            <w:r w:rsidR="004A09B5" w:rsidRPr="002A7C72">
              <w:rPr>
                <w:sz w:val="24"/>
                <w:szCs w:val="24"/>
                <w:lang w:val="ro-RO"/>
              </w:rPr>
              <w:t>operațională</w:t>
            </w:r>
          </w:p>
        </w:tc>
      </w:tr>
      <w:tr w:rsidR="00975B97" w:rsidRPr="002A7C72" w:rsidTr="00A403DC">
        <w:trPr>
          <w:trHeight w:val="277"/>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2</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E</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Elaborare</w:t>
            </w:r>
          </w:p>
        </w:tc>
      </w:tr>
      <w:tr w:rsidR="00975B97" w:rsidRPr="002A7C72" w:rsidTr="00A403DC">
        <w:trPr>
          <w:trHeight w:val="275"/>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3</w:t>
            </w:r>
          </w:p>
        </w:tc>
        <w:tc>
          <w:tcPr>
            <w:tcW w:w="2046" w:type="dxa"/>
          </w:tcPr>
          <w:p w:rsidR="00975B97" w:rsidRPr="002A7C72" w:rsidRDefault="00026045">
            <w:pPr>
              <w:pStyle w:val="TableParagraph"/>
              <w:ind w:left="40"/>
              <w:jc w:val="both"/>
              <w:rPr>
                <w:sz w:val="24"/>
                <w:szCs w:val="24"/>
                <w:lang w:val="ro-RO"/>
              </w:rPr>
            </w:pPr>
            <w:r w:rsidRPr="002A7C72">
              <w:rPr>
                <w:w w:val="99"/>
                <w:sz w:val="24"/>
                <w:szCs w:val="24"/>
                <w:lang w:val="ro-RO"/>
              </w:rPr>
              <w:t>V</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Verificare</w:t>
            </w:r>
          </w:p>
        </w:tc>
      </w:tr>
      <w:tr w:rsidR="00975B97" w:rsidRPr="002A7C72" w:rsidTr="00A403DC">
        <w:trPr>
          <w:trHeight w:val="275"/>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4</w:t>
            </w:r>
          </w:p>
        </w:tc>
        <w:tc>
          <w:tcPr>
            <w:tcW w:w="2046" w:type="dxa"/>
          </w:tcPr>
          <w:p w:rsidR="00975B97" w:rsidRPr="002A7C72" w:rsidRDefault="00026045">
            <w:pPr>
              <w:pStyle w:val="TableParagraph"/>
              <w:ind w:left="40"/>
              <w:jc w:val="both"/>
              <w:rPr>
                <w:sz w:val="24"/>
                <w:szCs w:val="24"/>
                <w:lang w:val="ro-RO"/>
              </w:rPr>
            </w:pPr>
            <w:r w:rsidRPr="002A7C72">
              <w:rPr>
                <w:w w:val="99"/>
                <w:sz w:val="24"/>
                <w:szCs w:val="24"/>
                <w:lang w:val="ro-RO"/>
              </w:rPr>
              <w:t>A</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Aprobare</w:t>
            </w:r>
          </w:p>
        </w:tc>
      </w:tr>
      <w:tr w:rsidR="00975B97" w:rsidRPr="002A7C72" w:rsidTr="00A403DC">
        <w:trPr>
          <w:trHeight w:val="275"/>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5</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Ap.</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Aplicare</w:t>
            </w:r>
          </w:p>
        </w:tc>
      </w:tr>
      <w:tr w:rsidR="00975B97" w:rsidRPr="002A7C72" w:rsidTr="00A403DC">
        <w:trPr>
          <w:trHeight w:val="277"/>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6</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Ah.</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Arhivare</w:t>
            </w:r>
          </w:p>
        </w:tc>
      </w:tr>
      <w:tr w:rsidR="00975B97" w:rsidRPr="002A7C72" w:rsidTr="00A403DC">
        <w:trPr>
          <w:trHeight w:val="275"/>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7</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ME</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Ministerul Educaţiei</w:t>
            </w:r>
          </w:p>
        </w:tc>
      </w:tr>
      <w:tr w:rsidR="00975B97" w:rsidRPr="002A7C72" w:rsidTr="00A403DC">
        <w:trPr>
          <w:trHeight w:val="275"/>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8</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ISJ MARAMUREȘ</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Inspectoratul Şcolar Judeţean MARAMUREȘ</w:t>
            </w:r>
          </w:p>
        </w:tc>
      </w:tr>
      <w:tr w:rsidR="00975B97" w:rsidRPr="002A7C72" w:rsidTr="00A403DC">
        <w:trPr>
          <w:trHeight w:val="275"/>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9</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CA</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Consiliu de Administraţie</w:t>
            </w:r>
          </w:p>
        </w:tc>
      </w:tr>
      <w:tr w:rsidR="00975B97" w:rsidRPr="002A7C72" w:rsidTr="00A403DC">
        <w:trPr>
          <w:trHeight w:val="277"/>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10</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OME</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Ordin al Ministrului Educaţiei</w:t>
            </w:r>
          </w:p>
        </w:tc>
      </w:tr>
      <w:tr w:rsidR="00975B97" w:rsidRPr="002A7C72" w:rsidTr="00A403DC">
        <w:trPr>
          <w:trHeight w:val="275"/>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11</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OMECTS</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Ordin al Ministrului Educaţiei, Cercetării, Tineretului și Sportului</w:t>
            </w:r>
          </w:p>
        </w:tc>
      </w:tr>
    </w:tbl>
    <w:p w:rsidR="00975B97" w:rsidRPr="002A7C72" w:rsidRDefault="00975B97">
      <w:pPr>
        <w:spacing w:line="240" w:lineRule="auto"/>
        <w:rPr>
          <w:szCs w:val="24"/>
        </w:rPr>
      </w:pPr>
    </w:p>
    <w:p w:rsidR="00975B97" w:rsidRPr="002A7C72" w:rsidRDefault="00026045">
      <w:pPr>
        <w:pStyle w:val="Heading1"/>
        <w:numPr>
          <w:ilvl w:val="0"/>
          <w:numId w:val="2"/>
        </w:numPr>
        <w:tabs>
          <w:tab w:val="left" w:pos="1304"/>
        </w:tabs>
        <w:spacing w:before="0" w:line="240" w:lineRule="auto"/>
        <w:ind w:left="1134" w:hanging="397"/>
        <w:jc w:val="both"/>
        <w:rPr>
          <w:rFonts w:ascii="Times New Roman" w:hAnsi="Times New Roman" w:cs="Times New Roman"/>
          <w:b/>
          <w:bCs/>
          <w:color w:val="auto"/>
          <w:sz w:val="24"/>
          <w:szCs w:val="24"/>
        </w:rPr>
      </w:pPr>
      <w:r w:rsidRPr="002A7C72">
        <w:rPr>
          <w:rFonts w:ascii="Times New Roman" w:hAnsi="Times New Roman" w:cs="Times New Roman"/>
          <w:b/>
          <w:bCs/>
          <w:color w:val="auto"/>
          <w:sz w:val="24"/>
          <w:szCs w:val="24"/>
          <w:u w:val="thick"/>
        </w:rPr>
        <w:t>PROCEDURA</w:t>
      </w:r>
    </w:p>
    <w:p w:rsidR="00975B97" w:rsidRPr="002A7C72" w:rsidRDefault="00975B97">
      <w:pPr>
        <w:pStyle w:val="ListParagraph"/>
        <w:tabs>
          <w:tab w:val="left" w:pos="667"/>
        </w:tabs>
        <w:spacing w:line="240" w:lineRule="auto"/>
        <w:ind w:left="286" w:right="331"/>
        <w:contextualSpacing w:val="0"/>
        <w:rPr>
          <w:szCs w:val="24"/>
        </w:rPr>
      </w:pPr>
    </w:p>
    <w:p w:rsidR="00975B97" w:rsidRPr="002A7C72" w:rsidRDefault="007877E8" w:rsidP="009A275E">
      <w:pPr>
        <w:pStyle w:val="ListParagraph"/>
        <w:numPr>
          <w:ilvl w:val="1"/>
          <w:numId w:val="9"/>
        </w:numPr>
        <w:tabs>
          <w:tab w:val="left" w:pos="667"/>
        </w:tabs>
        <w:spacing w:line="240" w:lineRule="auto"/>
        <w:ind w:left="0" w:right="331" w:firstLine="0"/>
        <w:contextualSpacing w:val="0"/>
        <w:jc w:val="both"/>
        <w:rPr>
          <w:szCs w:val="24"/>
        </w:rPr>
      </w:pPr>
      <w:r w:rsidRPr="002A7C72">
        <w:rPr>
          <w:b/>
          <w:szCs w:val="24"/>
        </w:rPr>
        <w:t>Dispoziții generale</w:t>
      </w:r>
    </w:p>
    <w:p w:rsidR="0011352D" w:rsidRPr="0011352D" w:rsidRDefault="0011352D" w:rsidP="0080675B">
      <w:pPr>
        <w:widowControl/>
        <w:adjustRightInd w:val="0"/>
        <w:spacing w:line="240" w:lineRule="auto"/>
        <w:ind w:firstLine="567"/>
        <w:rPr>
          <w:szCs w:val="24"/>
          <w:lang w:eastAsia="ro-RO"/>
        </w:rPr>
      </w:pPr>
      <w:r>
        <w:rPr>
          <w:szCs w:val="24"/>
        </w:rPr>
        <w:t xml:space="preserve">Conform </w:t>
      </w:r>
      <w:r w:rsidRPr="0080675B">
        <w:rPr>
          <w:b/>
          <w:szCs w:val="24"/>
        </w:rPr>
        <w:t>art. 2 din</w:t>
      </w:r>
      <w:r>
        <w:rPr>
          <w:szCs w:val="24"/>
        </w:rPr>
        <w:t xml:space="preserve"> </w:t>
      </w:r>
      <w:r>
        <w:rPr>
          <w:b/>
          <w:szCs w:val="24"/>
        </w:rPr>
        <w:t xml:space="preserve">OME nr. </w:t>
      </w:r>
      <w:r w:rsidR="00021D1D" w:rsidRPr="00021D1D">
        <w:rPr>
          <w:b/>
          <w:szCs w:val="24"/>
        </w:rPr>
        <w:t>6480/30.08.2024</w:t>
      </w:r>
      <w:r w:rsidR="00021D1D" w:rsidRPr="00AC70BF">
        <w:rPr>
          <w:szCs w:val="24"/>
        </w:rPr>
        <w:t xml:space="preserve"> </w:t>
      </w:r>
      <w:r w:rsidRPr="0011352D">
        <w:rPr>
          <w:rFonts w:ascii="Arial-BoldMT" w:hAnsi="Arial-BoldMT" w:cs="Arial-BoldMT"/>
          <w:bCs/>
          <w:szCs w:val="24"/>
          <w:lang w:eastAsia="ro-RO"/>
        </w:rPr>
        <w:t>privind organizarea și desfășurarea admiterii în învățământul liceal pentru anul școlar 202</w:t>
      </w:r>
      <w:r w:rsidR="00021D1D">
        <w:rPr>
          <w:rFonts w:ascii="Arial-BoldMT" w:hAnsi="Arial-BoldMT" w:cs="Arial-BoldMT"/>
          <w:bCs/>
          <w:szCs w:val="24"/>
          <w:lang w:eastAsia="ro-RO"/>
        </w:rPr>
        <w:t>5</w:t>
      </w:r>
      <w:r w:rsidRPr="0011352D">
        <w:rPr>
          <w:rFonts w:ascii="Arial-BoldMT" w:hAnsi="Arial-BoldMT" w:cs="Arial-BoldMT"/>
          <w:bCs/>
          <w:szCs w:val="24"/>
          <w:lang w:eastAsia="ro-RO"/>
        </w:rPr>
        <w:t>—202</w:t>
      </w:r>
      <w:r w:rsidR="00021D1D">
        <w:rPr>
          <w:rFonts w:ascii="Arial-BoldMT" w:hAnsi="Arial-BoldMT" w:cs="Arial-BoldMT"/>
          <w:bCs/>
          <w:szCs w:val="24"/>
          <w:lang w:eastAsia="ro-RO"/>
        </w:rPr>
        <w:t>6</w:t>
      </w:r>
      <w:r>
        <w:rPr>
          <w:rFonts w:ascii="Arial-BoldMT" w:hAnsi="Arial-BoldMT" w:cs="Arial-BoldMT"/>
          <w:bCs/>
          <w:szCs w:val="24"/>
          <w:lang w:eastAsia="ro-RO"/>
        </w:rPr>
        <w:t xml:space="preserve">, </w:t>
      </w:r>
      <w:r w:rsidR="0080675B">
        <w:rPr>
          <w:szCs w:val="24"/>
          <w:lang w:eastAsia="ro-RO"/>
        </w:rPr>
        <w:t>a</w:t>
      </w:r>
      <w:r w:rsidRPr="0011352D">
        <w:rPr>
          <w:szCs w:val="24"/>
          <w:lang w:eastAsia="ro-RO"/>
        </w:rPr>
        <w:t>dmiterea absolvenților clasei a VIII-a în</w:t>
      </w:r>
      <w:r>
        <w:rPr>
          <w:szCs w:val="24"/>
          <w:lang w:eastAsia="ro-RO"/>
        </w:rPr>
        <w:t xml:space="preserve"> </w:t>
      </w:r>
      <w:r w:rsidRPr="0011352D">
        <w:rPr>
          <w:szCs w:val="24"/>
          <w:lang w:eastAsia="ro-RO"/>
        </w:rPr>
        <w:t>învățământul liceal de stat pentru anul școlar 202</w:t>
      </w:r>
      <w:r w:rsidR="00021D1D">
        <w:rPr>
          <w:szCs w:val="24"/>
          <w:lang w:eastAsia="ro-RO"/>
        </w:rPr>
        <w:t>5</w:t>
      </w:r>
      <w:r w:rsidRPr="0011352D">
        <w:rPr>
          <w:szCs w:val="24"/>
          <w:lang w:eastAsia="ro-RO"/>
        </w:rPr>
        <w:t>—202</w:t>
      </w:r>
      <w:r w:rsidR="00021D1D">
        <w:rPr>
          <w:szCs w:val="24"/>
          <w:lang w:eastAsia="ro-RO"/>
        </w:rPr>
        <w:t>6</w:t>
      </w:r>
      <w:r w:rsidRPr="0011352D">
        <w:rPr>
          <w:szCs w:val="24"/>
          <w:lang w:eastAsia="ro-RO"/>
        </w:rPr>
        <w:t xml:space="preserve"> se</w:t>
      </w:r>
      <w:r>
        <w:rPr>
          <w:szCs w:val="24"/>
          <w:lang w:eastAsia="ro-RO"/>
        </w:rPr>
        <w:t xml:space="preserve"> </w:t>
      </w:r>
      <w:r w:rsidRPr="0011352D">
        <w:rPr>
          <w:szCs w:val="24"/>
          <w:lang w:eastAsia="ro-RO"/>
        </w:rPr>
        <w:t>desfășoară în conformitate cu Metodologia de organizare și</w:t>
      </w:r>
      <w:r>
        <w:rPr>
          <w:szCs w:val="24"/>
          <w:lang w:eastAsia="ro-RO"/>
        </w:rPr>
        <w:t xml:space="preserve"> </w:t>
      </w:r>
      <w:r w:rsidRPr="0011352D">
        <w:rPr>
          <w:szCs w:val="24"/>
          <w:lang w:eastAsia="ro-RO"/>
        </w:rPr>
        <w:t>desfășurare a admiterii în învățământul liceal de stat pentru anul</w:t>
      </w:r>
      <w:r>
        <w:rPr>
          <w:szCs w:val="24"/>
          <w:lang w:eastAsia="ro-RO"/>
        </w:rPr>
        <w:t xml:space="preserve"> </w:t>
      </w:r>
      <w:r w:rsidRPr="0011352D">
        <w:rPr>
          <w:szCs w:val="24"/>
          <w:lang w:eastAsia="ro-RO"/>
        </w:rPr>
        <w:t>școlar 2011—2012, aprobată prin Ordinul ministrului educației,</w:t>
      </w:r>
      <w:r>
        <w:rPr>
          <w:szCs w:val="24"/>
          <w:lang w:eastAsia="ro-RO"/>
        </w:rPr>
        <w:t xml:space="preserve"> </w:t>
      </w:r>
      <w:r w:rsidRPr="0011352D">
        <w:rPr>
          <w:szCs w:val="24"/>
          <w:lang w:eastAsia="ro-RO"/>
        </w:rPr>
        <w:t>cercetării, tineretului și sportului nr. 4.802/2010 privind</w:t>
      </w:r>
      <w:r>
        <w:rPr>
          <w:szCs w:val="24"/>
          <w:lang w:eastAsia="ro-RO"/>
        </w:rPr>
        <w:t xml:space="preserve"> </w:t>
      </w:r>
      <w:r w:rsidRPr="0011352D">
        <w:rPr>
          <w:szCs w:val="24"/>
          <w:lang w:eastAsia="ro-RO"/>
        </w:rPr>
        <w:t>organizarea și desfășurarea admiterii în învățământul liceal de</w:t>
      </w:r>
      <w:r>
        <w:rPr>
          <w:szCs w:val="24"/>
          <w:lang w:eastAsia="ro-RO"/>
        </w:rPr>
        <w:t xml:space="preserve"> </w:t>
      </w:r>
      <w:r w:rsidRPr="0011352D">
        <w:rPr>
          <w:szCs w:val="24"/>
          <w:lang w:eastAsia="ro-RO"/>
        </w:rPr>
        <w:t>stat pentru anul școlar 2011—2012, și cu prevederile prezentului</w:t>
      </w:r>
      <w:r>
        <w:rPr>
          <w:szCs w:val="24"/>
          <w:lang w:eastAsia="ro-RO"/>
        </w:rPr>
        <w:t xml:space="preserve"> </w:t>
      </w:r>
      <w:r w:rsidRPr="0011352D">
        <w:rPr>
          <w:szCs w:val="24"/>
          <w:lang w:eastAsia="ro-RO"/>
        </w:rPr>
        <w:t>ordin.</w:t>
      </w:r>
    </w:p>
    <w:p w:rsidR="007877E8" w:rsidRDefault="007877E8" w:rsidP="0080675B">
      <w:pPr>
        <w:widowControl/>
        <w:adjustRightInd w:val="0"/>
        <w:spacing w:line="240" w:lineRule="auto"/>
        <w:ind w:firstLine="567"/>
        <w:rPr>
          <w:szCs w:val="24"/>
          <w:lang w:eastAsia="ro-RO"/>
        </w:rPr>
      </w:pPr>
      <w:r w:rsidRPr="003D1AB6">
        <w:rPr>
          <w:szCs w:val="24"/>
        </w:rPr>
        <w:lastRenderedPageBreak/>
        <w:t xml:space="preserve">Potrivit </w:t>
      </w:r>
      <w:r w:rsidR="003D1AB6" w:rsidRPr="003D1AB6">
        <w:rPr>
          <w:b/>
          <w:szCs w:val="24"/>
        </w:rPr>
        <w:t>ar</w:t>
      </w:r>
      <w:r w:rsidR="003D1AB6" w:rsidRPr="003D1AB6">
        <w:rPr>
          <w:b/>
          <w:bCs/>
          <w:szCs w:val="24"/>
          <w:lang w:eastAsia="ro-RO"/>
        </w:rPr>
        <w:t xml:space="preserve">t. 14. </w:t>
      </w:r>
      <w:r w:rsidR="0011352D">
        <w:rPr>
          <w:b/>
          <w:bCs/>
          <w:szCs w:val="24"/>
          <w:lang w:eastAsia="ro-RO"/>
        </w:rPr>
        <w:t xml:space="preserve">din OMECTS nr. 4802/31.08.2010 </w:t>
      </w:r>
      <w:r w:rsidR="0011352D" w:rsidRPr="0011352D">
        <w:rPr>
          <w:szCs w:val="24"/>
          <w:lang w:eastAsia="ro-RO"/>
        </w:rPr>
        <w:t xml:space="preserve">privind organizarea </w:t>
      </w:r>
      <w:r w:rsidR="0011352D">
        <w:rPr>
          <w:szCs w:val="24"/>
          <w:lang w:eastAsia="ro-RO"/>
        </w:rPr>
        <w:t>ș</w:t>
      </w:r>
      <w:r w:rsidR="0011352D" w:rsidRPr="0011352D">
        <w:rPr>
          <w:szCs w:val="24"/>
          <w:lang w:eastAsia="ro-RO"/>
        </w:rPr>
        <w:t>i desf</w:t>
      </w:r>
      <w:r w:rsidR="0011352D">
        <w:rPr>
          <w:szCs w:val="24"/>
          <w:lang w:eastAsia="ro-RO"/>
        </w:rPr>
        <w:t xml:space="preserve">ășurarea admiterii în </w:t>
      </w:r>
      <w:r w:rsidR="0011352D" w:rsidRPr="0011352D">
        <w:rPr>
          <w:szCs w:val="24"/>
          <w:lang w:eastAsia="ro-RO"/>
        </w:rPr>
        <w:t>înv</w:t>
      </w:r>
      <w:r w:rsidR="0011352D">
        <w:rPr>
          <w:szCs w:val="24"/>
          <w:lang w:eastAsia="ro-RO"/>
        </w:rPr>
        <w:t>ăță</w:t>
      </w:r>
      <w:r w:rsidR="0011352D" w:rsidRPr="0011352D">
        <w:rPr>
          <w:szCs w:val="24"/>
          <w:lang w:eastAsia="ro-RO"/>
        </w:rPr>
        <w:t>mântul liceal</w:t>
      </w:r>
      <w:r w:rsidR="0011352D">
        <w:rPr>
          <w:szCs w:val="24"/>
          <w:lang w:eastAsia="ro-RO"/>
        </w:rPr>
        <w:t xml:space="preserve"> </w:t>
      </w:r>
      <w:r w:rsidR="0011352D" w:rsidRPr="0011352D">
        <w:rPr>
          <w:szCs w:val="24"/>
          <w:lang w:eastAsia="ro-RO"/>
        </w:rPr>
        <w:t xml:space="preserve">de stat pentru anul </w:t>
      </w:r>
      <w:r w:rsidR="0011352D">
        <w:rPr>
          <w:szCs w:val="24"/>
          <w:lang w:eastAsia="ro-RO"/>
        </w:rPr>
        <w:t>ș</w:t>
      </w:r>
      <w:r w:rsidR="0011352D" w:rsidRPr="0011352D">
        <w:rPr>
          <w:szCs w:val="24"/>
          <w:lang w:eastAsia="ro-RO"/>
        </w:rPr>
        <w:t>colar</w:t>
      </w:r>
      <w:r w:rsidR="0011352D">
        <w:rPr>
          <w:rFonts w:ascii="Times-Roman" w:hAnsi="Times-Roman" w:cs="Times-Roman"/>
          <w:sz w:val="19"/>
          <w:szCs w:val="19"/>
          <w:lang w:val="en-GB" w:eastAsia="ro-RO"/>
        </w:rPr>
        <w:t xml:space="preserve"> </w:t>
      </w:r>
      <w:r w:rsidR="0011352D" w:rsidRPr="0011352D">
        <w:rPr>
          <w:szCs w:val="24"/>
          <w:lang w:val="en-GB" w:eastAsia="ro-RO"/>
        </w:rPr>
        <w:t>2011-2012</w:t>
      </w:r>
      <w:r w:rsidR="0011352D">
        <w:rPr>
          <w:szCs w:val="24"/>
          <w:lang w:val="en-GB" w:eastAsia="ro-RO"/>
        </w:rPr>
        <w:t>,</w:t>
      </w:r>
      <w:r w:rsidR="0011352D">
        <w:rPr>
          <w:szCs w:val="24"/>
          <w:lang w:eastAsia="ro-RO"/>
        </w:rPr>
        <w:t xml:space="preserve"> </w:t>
      </w:r>
      <w:r w:rsidR="003D1AB6" w:rsidRPr="003D1AB6">
        <w:rPr>
          <w:szCs w:val="24"/>
          <w:lang w:eastAsia="ro-RO"/>
        </w:rPr>
        <w:t xml:space="preserve">coordonarea, la nivel județean, a acțiunilor privind organizarea admiterii în învățământul liceal de stat este asigurată de </w:t>
      </w:r>
      <w:r w:rsidR="003D1AB6" w:rsidRPr="003D1AB6">
        <w:rPr>
          <w:b/>
          <w:bCs/>
          <w:szCs w:val="24"/>
          <w:lang w:eastAsia="ro-RO"/>
        </w:rPr>
        <w:t>comisia de admitere</w:t>
      </w:r>
      <w:r w:rsidR="003D1AB6" w:rsidRPr="003D1AB6">
        <w:rPr>
          <w:szCs w:val="24"/>
          <w:lang w:eastAsia="ro-RO"/>
        </w:rPr>
        <w:t xml:space="preserve"> j</w:t>
      </w:r>
      <w:r w:rsidR="003D1AB6" w:rsidRPr="003D1AB6">
        <w:rPr>
          <w:b/>
          <w:bCs/>
          <w:szCs w:val="24"/>
          <w:lang w:eastAsia="ro-RO"/>
        </w:rPr>
        <w:t>ude</w:t>
      </w:r>
      <w:r w:rsidR="003D1AB6" w:rsidRPr="003D1AB6">
        <w:rPr>
          <w:szCs w:val="24"/>
          <w:lang w:eastAsia="ro-RO"/>
        </w:rPr>
        <w:t>ț</w:t>
      </w:r>
      <w:r w:rsidR="003D1AB6" w:rsidRPr="003D1AB6">
        <w:rPr>
          <w:b/>
          <w:bCs/>
          <w:szCs w:val="24"/>
          <w:lang w:eastAsia="ro-RO"/>
        </w:rPr>
        <w:t>ean</w:t>
      </w:r>
      <w:r w:rsidR="00021D1D">
        <w:rPr>
          <w:szCs w:val="24"/>
          <w:lang w:eastAsia="ro-RO"/>
        </w:rPr>
        <w:t>ă. La rândul să</w:t>
      </w:r>
      <w:r w:rsidR="003D1AB6" w:rsidRPr="003D1AB6">
        <w:rPr>
          <w:szCs w:val="24"/>
          <w:lang w:eastAsia="ro-RO"/>
        </w:rPr>
        <w:t>u, comisia de admitere județeană organizează comisii în centrele zonale și în centrul special de înscriere, comisii de înscriere în unitățile de învățământ gimnazial și comisii de admitere în unitățile de învățământ liceal.</w:t>
      </w:r>
    </w:p>
    <w:p w:rsidR="006B1D32" w:rsidRPr="006B1D32" w:rsidRDefault="00825B74" w:rsidP="006B1D32">
      <w:pPr>
        <w:widowControl/>
        <w:adjustRightInd w:val="0"/>
        <w:spacing w:line="240" w:lineRule="auto"/>
        <w:ind w:firstLine="567"/>
        <w:rPr>
          <w:szCs w:val="24"/>
          <w:lang w:eastAsia="ro-RO"/>
        </w:rPr>
      </w:pPr>
      <w:r>
        <w:rPr>
          <w:szCs w:val="24"/>
          <w:lang w:eastAsia="ro-RO"/>
        </w:rPr>
        <w:t>Având în vedere</w:t>
      </w:r>
      <w:r w:rsidR="00F643D3">
        <w:rPr>
          <w:szCs w:val="24"/>
          <w:lang w:eastAsia="ro-RO"/>
        </w:rPr>
        <w:t xml:space="preserve"> prevederile </w:t>
      </w:r>
      <w:r w:rsidR="00F643D3" w:rsidRPr="00F643D3">
        <w:rPr>
          <w:b/>
          <w:szCs w:val="24"/>
          <w:lang w:eastAsia="ro-RO"/>
        </w:rPr>
        <w:t>art. 19</w:t>
      </w:r>
      <w:r w:rsidR="00F643D3">
        <w:rPr>
          <w:szCs w:val="24"/>
          <w:lang w:eastAsia="ro-RO"/>
        </w:rPr>
        <w:t xml:space="preserve"> </w:t>
      </w:r>
      <w:r w:rsidR="00F643D3">
        <w:rPr>
          <w:b/>
          <w:bCs/>
          <w:szCs w:val="24"/>
          <w:lang w:eastAsia="ro-RO"/>
        </w:rPr>
        <w:t xml:space="preserve">din OMECTS nr. 4802/31.08.2010 </w:t>
      </w:r>
      <w:r w:rsidR="00F643D3" w:rsidRPr="0011352D">
        <w:rPr>
          <w:szCs w:val="24"/>
          <w:lang w:eastAsia="ro-RO"/>
        </w:rPr>
        <w:t xml:space="preserve">privind organizarea </w:t>
      </w:r>
      <w:r w:rsidR="00F643D3">
        <w:rPr>
          <w:szCs w:val="24"/>
          <w:lang w:eastAsia="ro-RO"/>
        </w:rPr>
        <w:t>ș</w:t>
      </w:r>
      <w:r w:rsidR="00F643D3" w:rsidRPr="0011352D">
        <w:rPr>
          <w:szCs w:val="24"/>
          <w:lang w:eastAsia="ro-RO"/>
        </w:rPr>
        <w:t>i desf</w:t>
      </w:r>
      <w:r w:rsidR="00F643D3">
        <w:rPr>
          <w:szCs w:val="24"/>
          <w:lang w:eastAsia="ro-RO"/>
        </w:rPr>
        <w:t xml:space="preserve">ășurarea admiterii în </w:t>
      </w:r>
      <w:r w:rsidR="00F643D3" w:rsidRPr="0011352D">
        <w:rPr>
          <w:szCs w:val="24"/>
          <w:lang w:eastAsia="ro-RO"/>
        </w:rPr>
        <w:t>înv</w:t>
      </w:r>
      <w:r w:rsidR="00F643D3">
        <w:rPr>
          <w:szCs w:val="24"/>
          <w:lang w:eastAsia="ro-RO"/>
        </w:rPr>
        <w:t>ăță</w:t>
      </w:r>
      <w:r w:rsidR="00F643D3" w:rsidRPr="0011352D">
        <w:rPr>
          <w:szCs w:val="24"/>
          <w:lang w:eastAsia="ro-RO"/>
        </w:rPr>
        <w:t>mântul liceal</w:t>
      </w:r>
      <w:r w:rsidR="00F643D3">
        <w:rPr>
          <w:szCs w:val="24"/>
          <w:lang w:eastAsia="ro-RO"/>
        </w:rPr>
        <w:t xml:space="preserve"> </w:t>
      </w:r>
      <w:r w:rsidR="00F643D3" w:rsidRPr="0011352D">
        <w:rPr>
          <w:szCs w:val="24"/>
          <w:lang w:eastAsia="ro-RO"/>
        </w:rPr>
        <w:t xml:space="preserve">de stat pentru anul </w:t>
      </w:r>
      <w:r w:rsidR="00F643D3">
        <w:rPr>
          <w:szCs w:val="24"/>
          <w:lang w:eastAsia="ro-RO"/>
        </w:rPr>
        <w:t>ș</w:t>
      </w:r>
      <w:r w:rsidR="00F643D3" w:rsidRPr="0011352D">
        <w:rPr>
          <w:szCs w:val="24"/>
          <w:lang w:eastAsia="ro-RO"/>
        </w:rPr>
        <w:t>colar</w:t>
      </w:r>
      <w:r w:rsidR="00F643D3">
        <w:rPr>
          <w:rFonts w:ascii="Times-Roman" w:hAnsi="Times-Roman" w:cs="Times-Roman"/>
          <w:sz w:val="19"/>
          <w:szCs w:val="19"/>
          <w:lang w:val="en-GB" w:eastAsia="ro-RO"/>
        </w:rPr>
        <w:t xml:space="preserve"> </w:t>
      </w:r>
      <w:r w:rsidR="00F643D3" w:rsidRPr="0011352D">
        <w:rPr>
          <w:szCs w:val="24"/>
          <w:lang w:val="en-GB" w:eastAsia="ro-RO"/>
        </w:rPr>
        <w:t>2011-2012</w:t>
      </w:r>
      <w:r w:rsidR="00F643D3">
        <w:rPr>
          <w:szCs w:val="24"/>
          <w:lang w:val="en-GB" w:eastAsia="ro-RO"/>
        </w:rPr>
        <w:t xml:space="preserve">, </w:t>
      </w:r>
      <w:r w:rsidR="006B1D32" w:rsidRPr="006B1D32">
        <w:rPr>
          <w:b/>
          <w:bCs/>
          <w:szCs w:val="24"/>
          <w:lang w:eastAsia="ro-RO"/>
        </w:rPr>
        <w:t>comisia de admitere din unit</w:t>
      </w:r>
      <w:r w:rsidR="006B1D32">
        <w:rPr>
          <w:b/>
          <w:szCs w:val="24"/>
          <w:lang w:eastAsia="ro-RO"/>
        </w:rPr>
        <w:t>ăț</w:t>
      </w:r>
      <w:r w:rsidR="006B1D32" w:rsidRPr="006B1D32">
        <w:rPr>
          <w:b/>
          <w:bCs/>
          <w:szCs w:val="24"/>
          <w:lang w:eastAsia="ro-RO"/>
        </w:rPr>
        <w:t>ile de înv</w:t>
      </w:r>
      <w:r w:rsidR="006B1D32">
        <w:rPr>
          <w:b/>
          <w:bCs/>
          <w:szCs w:val="24"/>
          <w:lang w:eastAsia="ro-RO"/>
        </w:rPr>
        <w:t>ăță</w:t>
      </w:r>
      <w:r w:rsidR="006B1D32" w:rsidRPr="006B1D32">
        <w:rPr>
          <w:b/>
          <w:bCs/>
          <w:szCs w:val="24"/>
          <w:lang w:eastAsia="ro-RO"/>
        </w:rPr>
        <w:t xml:space="preserve">mânt liceal </w:t>
      </w:r>
      <w:r w:rsidR="006B1D32" w:rsidRPr="006B1D32">
        <w:rPr>
          <w:szCs w:val="24"/>
          <w:lang w:eastAsia="ro-RO"/>
        </w:rPr>
        <w:t>este alcatuit</w:t>
      </w:r>
      <w:r>
        <w:rPr>
          <w:szCs w:val="24"/>
          <w:lang w:eastAsia="ro-RO"/>
        </w:rPr>
        <w:t>ă</w:t>
      </w:r>
      <w:r w:rsidR="006B1D32" w:rsidRPr="006B1D32">
        <w:rPr>
          <w:szCs w:val="24"/>
          <w:lang w:eastAsia="ro-RO"/>
        </w:rPr>
        <w:t xml:space="preserve"> din:</w:t>
      </w:r>
    </w:p>
    <w:p w:rsidR="006B1D32" w:rsidRPr="006B1D32" w:rsidRDefault="006B1D32" w:rsidP="006B1D32">
      <w:pPr>
        <w:widowControl/>
        <w:adjustRightInd w:val="0"/>
        <w:spacing w:line="240" w:lineRule="auto"/>
        <w:rPr>
          <w:szCs w:val="24"/>
          <w:lang w:eastAsia="ro-RO"/>
        </w:rPr>
      </w:pPr>
      <w:r w:rsidRPr="006B1D32">
        <w:rPr>
          <w:szCs w:val="24"/>
          <w:lang w:eastAsia="ro-RO"/>
        </w:rPr>
        <w:t>a) pre</w:t>
      </w:r>
      <w:r>
        <w:rPr>
          <w:szCs w:val="24"/>
          <w:lang w:eastAsia="ro-RO"/>
        </w:rPr>
        <w:t>ș</w:t>
      </w:r>
      <w:r w:rsidRPr="006B1D32">
        <w:rPr>
          <w:szCs w:val="24"/>
          <w:lang w:eastAsia="ro-RO"/>
        </w:rPr>
        <w:t>edinte - directorul sau directorul adjunct al unit</w:t>
      </w:r>
      <w:r>
        <w:rPr>
          <w:szCs w:val="24"/>
          <w:lang w:eastAsia="ro-RO"/>
        </w:rPr>
        <w:t>ăț</w:t>
      </w:r>
      <w:r w:rsidRPr="006B1D32">
        <w:rPr>
          <w:szCs w:val="24"/>
          <w:lang w:eastAsia="ro-RO"/>
        </w:rPr>
        <w:t>ii de înv</w:t>
      </w:r>
      <w:r>
        <w:rPr>
          <w:szCs w:val="24"/>
          <w:lang w:eastAsia="ro-RO"/>
        </w:rPr>
        <w:t>ăță</w:t>
      </w:r>
      <w:r w:rsidRPr="006B1D32">
        <w:rPr>
          <w:szCs w:val="24"/>
          <w:lang w:eastAsia="ro-RO"/>
        </w:rPr>
        <w:t>mânt liceal;</w:t>
      </w:r>
    </w:p>
    <w:p w:rsidR="006B1D32" w:rsidRPr="006B1D32" w:rsidRDefault="006B1D32" w:rsidP="006B1D32">
      <w:pPr>
        <w:widowControl/>
        <w:adjustRightInd w:val="0"/>
        <w:spacing w:line="240" w:lineRule="auto"/>
        <w:rPr>
          <w:szCs w:val="24"/>
          <w:lang w:eastAsia="ro-RO"/>
        </w:rPr>
      </w:pPr>
      <w:r w:rsidRPr="006B1D32">
        <w:rPr>
          <w:szCs w:val="24"/>
          <w:lang w:eastAsia="ro-RO"/>
        </w:rPr>
        <w:t>b) secretar –</w:t>
      </w:r>
      <w:r>
        <w:rPr>
          <w:szCs w:val="24"/>
          <w:lang w:eastAsia="ro-RO"/>
        </w:rPr>
        <w:t xml:space="preserve"> </w:t>
      </w:r>
      <w:r w:rsidRPr="006B1D32">
        <w:rPr>
          <w:szCs w:val="24"/>
          <w:lang w:eastAsia="ro-RO"/>
        </w:rPr>
        <w:t>secretarul unit</w:t>
      </w:r>
      <w:r>
        <w:rPr>
          <w:szCs w:val="24"/>
          <w:lang w:eastAsia="ro-RO"/>
        </w:rPr>
        <w:t>ăț</w:t>
      </w:r>
      <w:r w:rsidRPr="006B1D32">
        <w:rPr>
          <w:szCs w:val="24"/>
          <w:lang w:eastAsia="ro-RO"/>
        </w:rPr>
        <w:t>ii de înv</w:t>
      </w:r>
      <w:r>
        <w:rPr>
          <w:szCs w:val="24"/>
          <w:lang w:eastAsia="ro-RO"/>
        </w:rPr>
        <w:t>ăță</w:t>
      </w:r>
      <w:r w:rsidRPr="006B1D32">
        <w:rPr>
          <w:szCs w:val="24"/>
          <w:lang w:eastAsia="ro-RO"/>
        </w:rPr>
        <w:t>mânt;</w:t>
      </w:r>
    </w:p>
    <w:p w:rsidR="00F643D3" w:rsidRDefault="006B1D32" w:rsidP="006B1D32">
      <w:pPr>
        <w:widowControl/>
        <w:adjustRightInd w:val="0"/>
        <w:spacing w:line="240" w:lineRule="auto"/>
        <w:rPr>
          <w:szCs w:val="24"/>
          <w:lang w:eastAsia="ro-RO"/>
        </w:rPr>
      </w:pPr>
      <w:r w:rsidRPr="006B1D32">
        <w:rPr>
          <w:szCs w:val="24"/>
          <w:lang w:eastAsia="ro-RO"/>
        </w:rPr>
        <w:t>c) membri –</w:t>
      </w:r>
      <w:r>
        <w:rPr>
          <w:szCs w:val="24"/>
          <w:lang w:eastAsia="ro-RO"/>
        </w:rPr>
        <w:t xml:space="preserve"> </w:t>
      </w:r>
      <w:r w:rsidRPr="006B1D32">
        <w:rPr>
          <w:szCs w:val="24"/>
          <w:lang w:eastAsia="ro-RO"/>
        </w:rPr>
        <w:t>cadrele didactice care evalueaza probele de aptitudini sau probele de verificare a</w:t>
      </w:r>
      <w:r>
        <w:rPr>
          <w:szCs w:val="24"/>
          <w:lang w:eastAsia="ro-RO"/>
        </w:rPr>
        <w:t xml:space="preserve"> </w:t>
      </w:r>
      <w:r w:rsidRPr="006B1D32">
        <w:rPr>
          <w:szCs w:val="24"/>
          <w:lang w:eastAsia="ro-RO"/>
        </w:rPr>
        <w:t>cuno</w:t>
      </w:r>
      <w:r>
        <w:rPr>
          <w:szCs w:val="24"/>
          <w:lang w:eastAsia="ro-RO"/>
        </w:rPr>
        <w:t>ștințe</w:t>
      </w:r>
      <w:r w:rsidRPr="006B1D32">
        <w:rPr>
          <w:szCs w:val="24"/>
          <w:lang w:eastAsia="ro-RO"/>
        </w:rPr>
        <w:t>lor de limba modern</w:t>
      </w:r>
      <w:r>
        <w:rPr>
          <w:szCs w:val="24"/>
          <w:lang w:eastAsia="ro-RO"/>
        </w:rPr>
        <w:t>ă</w:t>
      </w:r>
      <w:r w:rsidRPr="006B1D32">
        <w:rPr>
          <w:szCs w:val="24"/>
          <w:lang w:eastAsia="ro-RO"/>
        </w:rPr>
        <w:t xml:space="preserve"> sau matern</w:t>
      </w:r>
      <w:r>
        <w:rPr>
          <w:szCs w:val="24"/>
          <w:lang w:eastAsia="ro-RO"/>
        </w:rPr>
        <w:t>ă</w:t>
      </w:r>
      <w:r w:rsidRPr="006B1D32">
        <w:rPr>
          <w:szCs w:val="24"/>
          <w:lang w:eastAsia="ro-RO"/>
        </w:rPr>
        <w:t>, dup</w:t>
      </w:r>
      <w:r>
        <w:rPr>
          <w:szCs w:val="24"/>
          <w:lang w:eastAsia="ro-RO"/>
        </w:rPr>
        <w:t>ă</w:t>
      </w:r>
      <w:r w:rsidRPr="006B1D32">
        <w:rPr>
          <w:szCs w:val="24"/>
          <w:lang w:eastAsia="ro-RO"/>
        </w:rPr>
        <w:t xml:space="preserve"> caz.</w:t>
      </w:r>
    </w:p>
    <w:p w:rsidR="0080675B" w:rsidRDefault="0080675B" w:rsidP="0080675B">
      <w:pPr>
        <w:widowControl/>
        <w:adjustRightInd w:val="0"/>
        <w:spacing w:line="240" w:lineRule="auto"/>
        <w:ind w:firstLine="567"/>
        <w:rPr>
          <w:b/>
          <w:szCs w:val="24"/>
        </w:rPr>
      </w:pPr>
      <w:r>
        <w:rPr>
          <w:szCs w:val="24"/>
          <w:lang w:eastAsia="ro-RO"/>
        </w:rPr>
        <w:t xml:space="preserve">În baza precizărilor din </w:t>
      </w:r>
      <w:r w:rsidRPr="0080675B">
        <w:rPr>
          <w:b/>
          <w:szCs w:val="24"/>
          <w:lang w:eastAsia="ro-RO"/>
        </w:rPr>
        <w:t>Anexa 3 la OME</w:t>
      </w:r>
      <w:r>
        <w:rPr>
          <w:szCs w:val="24"/>
          <w:lang w:eastAsia="ro-RO"/>
        </w:rPr>
        <w:t xml:space="preserve"> </w:t>
      </w:r>
      <w:r>
        <w:rPr>
          <w:b/>
          <w:szCs w:val="24"/>
        </w:rPr>
        <w:t xml:space="preserve">nr. </w:t>
      </w:r>
      <w:r w:rsidR="00021D1D" w:rsidRPr="00021D1D">
        <w:rPr>
          <w:b/>
          <w:szCs w:val="24"/>
        </w:rPr>
        <w:t>6480/30.08.2024</w:t>
      </w:r>
      <w:r>
        <w:rPr>
          <w:b/>
          <w:szCs w:val="24"/>
        </w:rPr>
        <w:t xml:space="preserve"> </w:t>
      </w:r>
      <w:r w:rsidRPr="0080675B">
        <w:rPr>
          <w:szCs w:val="24"/>
        </w:rPr>
        <w:t>care conține</w:t>
      </w:r>
      <w:r>
        <w:rPr>
          <w:b/>
          <w:szCs w:val="24"/>
        </w:rPr>
        <w:t xml:space="preserve"> Metodologia de organizare și desfășurare și structura probelor de aptitudini pentru admiterea în liceele vocaționale</w:t>
      </w:r>
      <w:r w:rsidR="007D4C9D">
        <w:rPr>
          <w:b/>
          <w:szCs w:val="24"/>
        </w:rPr>
        <w:t>:</w:t>
      </w:r>
    </w:p>
    <w:p w:rsidR="007D4C9D" w:rsidRPr="007D4C9D" w:rsidRDefault="007D4C9D" w:rsidP="007D4C9D">
      <w:pPr>
        <w:pStyle w:val="ListParagraph"/>
        <w:widowControl/>
        <w:numPr>
          <w:ilvl w:val="0"/>
          <w:numId w:val="26"/>
        </w:numPr>
        <w:adjustRightInd w:val="0"/>
        <w:spacing w:line="240" w:lineRule="auto"/>
        <w:rPr>
          <w:szCs w:val="24"/>
          <w:lang w:eastAsia="ro-RO"/>
        </w:rPr>
      </w:pPr>
      <w:r w:rsidRPr="007D4C9D">
        <w:rPr>
          <w:szCs w:val="24"/>
          <w:lang w:eastAsia="ro-RO"/>
        </w:rPr>
        <w:t xml:space="preserve">pentru </w:t>
      </w:r>
      <w:r w:rsidRPr="00921FF6">
        <w:rPr>
          <w:i/>
          <w:szCs w:val="24"/>
          <w:lang w:eastAsia="ro-RO"/>
        </w:rPr>
        <w:t>profilul artistic – arte vizuale</w:t>
      </w:r>
      <w:r w:rsidRPr="007D4C9D">
        <w:rPr>
          <w:szCs w:val="24"/>
          <w:lang w:eastAsia="ro-RO"/>
        </w:rPr>
        <w:t xml:space="preserve">, </w:t>
      </w:r>
      <w:r>
        <w:rPr>
          <w:szCs w:val="24"/>
          <w:lang w:eastAsia="ro-RO"/>
        </w:rPr>
        <w:t>c</w:t>
      </w:r>
      <w:r w:rsidRPr="007D4C9D">
        <w:rPr>
          <w:szCs w:val="24"/>
          <w:lang w:eastAsia="ro-RO"/>
        </w:rPr>
        <w:t>omisiile de examinare şi evaluare, pentru toate specializările, sunt numite prin decizia</w:t>
      </w:r>
      <w:r>
        <w:rPr>
          <w:szCs w:val="24"/>
          <w:lang w:eastAsia="ro-RO"/>
        </w:rPr>
        <w:t xml:space="preserve"> </w:t>
      </w:r>
      <w:r w:rsidRPr="007D4C9D">
        <w:rPr>
          <w:szCs w:val="24"/>
          <w:lang w:eastAsia="ro-RO"/>
        </w:rPr>
        <w:t>inspectoratului școlar județean și sunt compuse din:</w:t>
      </w:r>
    </w:p>
    <w:p w:rsidR="007D4C9D" w:rsidRPr="007D4C9D" w:rsidRDefault="007D4C9D" w:rsidP="007D4C9D">
      <w:pPr>
        <w:widowControl/>
        <w:adjustRightInd w:val="0"/>
        <w:spacing w:line="240" w:lineRule="auto"/>
        <w:jc w:val="left"/>
        <w:rPr>
          <w:szCs w:val="24"/>
          <w:lang w:eastAsia="ro-RO"/>
        </w:rPr>
      </w:pPr>
      <w:r w:rsidRPr="007D4C9D">
        <w:rPr>
          <w:szCs w:val="24"/>
          <w:lang w:eastAsia="ro-RO"/>
        </w:rPr>
        <w:t>- preşedinte (fără drept de notare) – directorul sau directorul adjunct al unităţii de învăţământ;</w:t>
      </w:r>
    </w:p>
    <w:p w:rsidR="007D4C9D" w:rsidRPr="007D4C9D" w:rsidRDefault="007D4C9D" w:rsidP="007D4C9D">
      <w:pPr>
        <w:widowControl/>
        <w:adjustRightInd w:val="0"/>
        <w:spacing w:line="240" w:lineRule="auto"/>
        <w:jc w:val="left"/>
        <w:rPr>
          <w:szCs w:val="24"/>
          <w:lang w:eastAsia="ro-RO"/>
        </w:rPr>
      </w:pPr>
      <w:r w:rsidRPr="007D4C9D">
        <w:rPr>
          <w:szCs w:val="24"/>
          <w:lang w:eastAsia="ro-RO"/>
        </w:rPr>
        <w:t>- secretar (fără drept de notare) – secretarul unității de învățământ;</w:t>
      </w:r>
    </w:p>
    <w:p w:rsidR="007D4C9D" w:rsidRDefault="007D4C9D" w:rsidP="007D4C9D">
      <w:pPr>
        <w:widowControl/>
        <w:adjustRightInd w:val="0"/>
        <w:spacing w:line="240" w:lineRule="auto"/>
        <w:rPr>
          <w:szCs w:val="24"/>
          <w:lang w:eastAsia="ro-RO"/>
        </w:rPr>
      </w:pPr>
      <w:r w:rsidRPr="007D4C9D">
        <w:rPr>
          <w:szCs w:val="24"/>
          <w:lang w:eastAsia="ro-RO"/>
        </w:rPr>
        <w:t>- membri (cu drept de notare) – doi profesori de la disciplina/specializarea pentru care candidatul</w:t>
      </w:r>
      <w:r>
        <w:rPr>
          <w:szCs w:val="24"/>
          <w:lang w:eastAsia="ro-RO"/>
        </w:rPr>
        <w:t xml:space="preserve"> </w:t>
      </w:r>
      <w:r w:rsidRPr="007D4C9D">
        <w:rPr>
          <w:szCs w:val="24"/>
          <w:lang w:eastAsia="ro-RO"/>
        </w:rPr>
        <w:t>susține probele. În mod exceptional, unul din cei doi membri cu drept de notare poate fi de o</w:t>
      </w:r>
      <w:r>
        <w:rPr>
          <w:szCs w:val="24"/>
          <w:lang w:eastAsia="ro-RO"/>
        </w:rPr>
        <w:t xml:space="preserve"> </w:t>
      </w:r>
      <w:r w:rsidR="006B1D32">
        <w:rPr>
          <w:szCs w:val="24"/>
          <w:lang w:eastAsia="ro-RO"/>
        </w:rPr>
        <w:t>specializare înrudită;</w:t>
      </w:r>
    </w:p>
    <w:p w:rsidR="007D4C9D" w:rsidRDefault="007D4C9D" w:rsidP="007D4C9D">
      <w:pPr>
        <w:pStyle w:val="ListParagraph"/>
        <w:widowControl/>
        <w:numPr>
          <w:ilvl w:val="0"/>
          <w:numId w:val="26"/>
        </w:numPr>
        <w:adjustRightInd w:val="0"/>
        <w:spacing w:line="240" w:lineRule="auto"/>
        <w:rPr>
          <w:szCs w:val="24"/>
          <w:lang w:eastAsia="ro-RO"/>
        </w:rPr>
      </w:pPr>
      <w:r>
        <w:rPr>
          <w:szCs w:val="24"/>
          <w:lang w:eastAsia="ro-RO"/>
        </w:rPr>
        <w:t>p</w:t>
      </w:r>
      <w:r w:rsidRPr="007D4C9D">
        <w:rPr>
          <w:szCs w:val="24"/>
          <w:lang w:eastAsia="ro-RO"/>
        </w:rPr>
        <w:t xml:space="preserve">entru </w:t>
      </w:r>
      <w:r w:rsidRPr="00921FF6">
        <w:rPr>
          <w:i/>
          <w:szCs w:val="24"/>
          <w:lang w:eastAsia="ro-RO"/>
        </w:rPr>
        <w:t>profilul artistic – muzică</w:t>
      </w:r>
      <w:r w:rsidRPr="007D4C9D">
        <w:rPr>
          <w:szCs w:val="24"/>
          <w:lang w:eastAsia="ro-RO"/>
        </w:rPr>
        <w:t xml:space="preserve">, comisiile de examinare şi evaluare, pentru toate specialităţile muzicale, sunt numite prin decizia inspectoratului școlar județean /al municipiului București și sunt compuse din: </w:t>
      </w:r>
    </w:p>
    <w:p w:rsidR="007D4C9D" w:rsidRPr="007D4C9D" w:rsidRDefault="007D4C9D" w:rsidP="007D4C9D">
      <w:pPr>
        <w:widowControl/>
        <w:adjustRightInd w:val="0"/>
        <w:spacing w:line="240" w:lineRule="auto"/>
        <w:jc w:val="left"/>
        <w:rPr>
          <w:szCs w:val="24"/>
          <w:lang w:eastAsia="ro-RO"/>
        </w:rPr>
      </w:pPr>
      <w:r w:rsidRPr="007D4C9D">
        <w:rPr>
          <w:szCs w:val="24"/>
          <w:lang w:eastAsia="ro-RO"/>
        </w:rPr>
        <w:t>- preşedinte (fără drept de notare) – directorul sau directorul adjunct al unităţii de învăţământ;</w:t>
      </w:r>
    </w:p>
    <w:p w:rsidR="007D4C9D" w:rsidRPr="007D4C9D" w:rsidRDefault="007D4C9D" w:rsidP="007D4C9D">
      <w:pPr>
        <w:widowControl/>
        <w:adjustRightInd w:val="0"/>
        <w:spacing w:line="240" w:lineRule="auto"/>
        <w:jc w:val="left"/>
        <w:rPr>
          <w:szCs w:val="24"/>
          <w:lang w:eastAsia="ro-RO"/>
        </w:rPr>
      </w:pPr>
      <w:r w:rsidRPr="007D4C9D">
        <w:rPr>
          <w:szCs w:val="24"/>
          <w:lang w:eastAsia="ro-RO"/>
        </w:rPr>
        <w:t>- secretar (fără drept de notare) – secretarul unității de învățământ;</w:t>
      </w:r>
    </w:p>
    <w:p w:rsidR="007D4C9D" w:rsidRDefault="007D4C9D" w:rsidP="007D4C9D">
      <w:pPr>
        <w:widowControl/>
        <w:adjustRightInd w:val="0"/>
        <w:spacing w:line="240" w:lineRule="auto"/>
        <w:rPr>
          <w:szCs w:val="24"/>
          <w:lang w:eastAsia="ro-RO"/>
        </w:rPr>
      </w:pPr>
      <w:r w:rsidRPr="007D4C9D">
        <w:rPr>
          <w:szCs w:val="24"/>
          <w:lang w:eastAsia="ro-RO"/>
        </w:rPr>
        <w:t xml:space="preserve">- membri (cu drept de notare) – doi profesori de la disciplina/specializarea pentru care candidatul susține probele. În mod exceptional, unul din cei doi membri cu drept de notare poate fi de o </w:t>
      </w:r>
      <w:r w:rsidR="006B1D32">
        <w:rPr>
          <w:szCs w:val="24"/>
          <w:lang w:eastAsia="ro-RO"/>
        </w:rPr>
        <w:t>specializare înrudită;</w:t>
      </w:r>
    </w:p>
    <w:p w:rsidR="007D4C9D" w:rsidRDefault="007D4C9D" w:rsidP="00F643D3">
      <w:pPr>
        <w:pStyle w:val="ListParagraph"/>
        <w:widowControl/>
        <w:numPr>
          <w:ilvl w:val="0"/>
          <w:numId w:val="26"/>
        </w:numPr>
        <w:adjustRightInd w:val="0"/>
        <w:spacing w:line="240" w:lineRule="auto"/>
        <w:rPr>
          <w:szCs w:val="24"/>
          <w:lang w:eastAsia="ro-RO"/>
        </w:rPr>
      </w:pPr>
      <w:r w:rsidRPr="00F643D3">
        <w:rPr>
          <w:szCs w:val="24"/>
          <w:lang w:eastAsia="ro-RO"/>
        </w:rPr>
        <w:t>pentru profilul pedagogic</w:t>
      </w:r>
      <w:r w:rsidR="00F643D3" w:rsidRPr="00F643D3">
        <w:rPr>
          <w:szCs w:val="24"/>
          <w:lang w:eastAsia="ro-RO"/>
        </w:rPr>
        <w:t>, toate specializările, pentru fiecare probă de aptitudini, comisia este alcătuită din doi profesori de specialitate, de regulă un profesor de gimnaziu și unul de liceu. Pentru candidaţii la clasele cu predare în limbile minorităţilor naţionale, comisia este alcătuită</w:t>
      </w:r>
      <w:r w:rsidR="00F643D3">
        <w:rPr>
          <w:szCs w:val="24"/>
          <w:lang w:eastAsia="ro-RO"/>
        </w:rPr>
        <w:t xml:space="preserve"> </w:t>
      </w:r>
      <w:r w:rsidR="00F643D3" w:rsidRPr="00F643D3">
        <w:rPr>
          <w:szCs w:val="24"/>
          <w:lang w:eastAsia="ro-RO"/>
        </w:rPr>
        <w:t>din doi profesori de specialitate, de regulă un profesor de gimnaziu şi unul de liceu, cunoscători ai limbii minorităţii respective</w:t>
      </w:r>
      <w:r w:rsidR="006B1D32">
        <w:rPr>
          <w:szCs w:val="24"/>
          <w:lang w:eastAsia="ro-RO"/>
        </w:rPr>
        <w:t>;</w:t>
      </w:r>
      <w:r w:rsidR="00F643D3">
        <w:rPr>
          <w:szCs w:val="24"/>
          <w:lang w:eastAsia="ro-RO"/>
        </w:rPr>
        <w:t xml:space="preserve"> </w:t>
      </w:r>
    </w:p>
    <w:p w:rsidR="00F643D3" w:rsidRDefault="00F643D3" w:rsidP="00F643D3">
      <w:pPr>
        <w:pStyle w:val="ListParagraph"/>
        <w:widowControl/>
        <w:numPr>
          <w:ilvl w:val="0"/>
          <w:numId w:val="26"/>
        </w:numPr>
        <w:adjustRightInd w:val="0"/>
        <w:spacing w:line="240" w:lineRule="auto"/>
        <w:rPr>
          <w:szCs w:val="24"/>
          <w:lang w:eastAsia="ro-RO"/>
        </w:rPr>
      </w:pPr>
      <w:r>
        <w:rPr>
          <w:szCs w:val="24"/>
          <w:lang w:eastAsia="ro-RO"/>
        </w:rPr>
        <w:t>pentru profilul teologic, toate specializările, nu există precizări privind constituirea și componența comisiilor</w:t>
      </w:r>
      <w:r w:rsidR="006B1D32">
        <w:rPr>
          <w:szCs w:val="24"/>
          <w:lang w:eastAsia="ro-RO"/>
        </w:rPr>
        <w:t>;</w:t>
      </w:r>
    </w:p>
    <w:p w:rsidR="006B1D32" w:rsidRPr="006B1D32" w:rsidRDefault="006B1D32" w:rsidP="006B1D32">
      <w:pPr>
        <w:pStyle w:val="ListParagraph"/>
        <w:widowControl/>
        <w:numPr>
          <w:ilvl w:val="0"/>
          <w:numId w:val="26"/>
        </w:numPr>
        <w:adjustRightInd w:val="0"/>
        <w:spacing w:line="240" w:lineRule="auto"/>
        <w:rPr>
          <w:szCs w:val="24"/>
          <w:lang w:eastAsia="ro-RO"/>
        </w:rPr>
      </w:pPr>
      <w:r w:rsidRPr="006B1D32">
        <w:rPr>
          <w:szCs w:val="24"/>
          <w:lang w:eastAsia="ro-RO"/>
        </w:rPr>
        <w:t xml:space="preserve">pentru profilul sportiv, toate specializările, </w:t>
      </w:r>
      <w:r>
        <w:rPr>
          <w:szCs w:val="24"/>
          <w:lang w:eastAsia="ro-RO"/>
        </w:rPr>
        <w:t>c</w:t>
      </w:r>
      <w:r w:rsidRPr="006B1D32">
        <w:rPr>
          <w:szCs w:val="24"/>
          <w:lang w:eastAsia="ro-RO"/>
        </w:rPr>
        <w:t>omisia de examinare şi evaluare pentru probele de aptitudini sportive este compusă din:</w:t>
      </w:r>
    </w:p>
    <w:p w:rsidR="006B1D32" w:rsidRPr="006B1D32" w:rsidRDefault="006B1D32" w:rsidP="006B1D32">
      <w:pPr>
        <w:widowControl/>
        <w:adjustRightInd w:val="0"/>
        <w:spacing w:line="240" w:lineRule="auto"/>
        <w:rPr>
          <w:szCs w:val="24"/>
          <w:lang w:eastAsia="ro-RO"/>
        </w:rPr>
      </w:pPr>
      <w:r w:rsidRPr="006B1D32">
        <w:rPr>
          <w:szCs w:val="24"/>
          <w:lang w:eastAsia="ro-RO"/>
        </w:rPr>
        <w:t>- preşedinte (fără drept de notare) – directorul sau directorul adjunct al unităţii de învăţământ;</w:t>
      </w:r>
    </w:p>
    <w:p w:rsidR="006B1D32" w:rsidRPr="006B1D32" w:rsidRDefault="006B1D32" w:rsidP="006B1D32">
      <w:pPr>
        <w:widowControl/>
        <w:adjustRightInd w:val="0"/>
        <w:spacing w:line="240" w:lineRule="auto"/>
        <w:rPr>
          <w:szCs w:val="24"/>
          <w:lang w:eastAsia="ro-RO"/>
        </w:rPr>
      </w:pPr>
      <w:r w:rsidRPr="006B1D32">
        <w:rPr>
          <w:szCs w:val="24"/>
          <w:lang w:eastAsia="ro-RO"/>
        </w:rPr>
        <w:t>- secretar (fără drept de notare) – secretarul unității de învățământ;</w:t>
      </w:r>
    </w:p>
    <w:p w:rsidR="006B1D32" w:rsidRPr="006B1D32" w:rsidRDefault="006B1D32" w:rsidP="006B1D32">
      <w:pPr>
        <w:widowControl/>
        <w:adjustRightInd w:val="0"/>
        <w:spacing w:line="240" w:lineRule="auto"/>
        <w:rPr>
          <w:szCs w:val="24"/>
          <w:lang w:eastAsia="ro-RO"/>
        </w:rPr>
      </w:pPr>
      <w:r w:rsidRPr="006B1D32">
        <w:rPr>
          <w:szCs w:val="24"/>
          <w:lang w:eastAsia="ro-RO"/>
        </w:rPr>
        <w:t>- membri (cu drept de notare) – doi profesori de specialitate sau de specialităţi înrudite.</w:t>
      </w:r>
    </w:p>
    <w:p w:rsidR="009A275E" w:rsidRPr="003A6BAA" w:rsidRDefault="009A275E" w:rsidP="0080675B">
      <w:pPr>
        <w:pStyle w:val="ListParagraph"/>
        <w:spacing w:line="240" w:lineRule="auto"/>
        <w:ind w:left="1282"/>
        <w:rPr>
          <w:w w:val="105"/>
          <w:szCs w:val="24"/>
        </w:rPr>
      </w:pPr>
      <w:r w:rsidRPr="002A7C72">
        <w:rPr>
          <w:szCs w:val="24"/>
        </w:rPr>
        <w:t xml:space="preserve"> </w:t>
      </w:r>
    </w:p>
    <w:p w:rsidR="003A6BAA" w:rsidRPr="002A7C72" w:rsidRDefault="003A6BAA" w:rsidP="003A6BAA">
      <w:pPr>
        <w:pStyle w:val="ListParagraph"/>
        <w:spacing w:line="240" w:lineRule="auto"/>
        <w:ind w:left="1282"/>
        <w:rPr>
          <w:w w:val="105"/>
          <w:szCs w:val="24"/>
        </w:rPr>
      </w:pPr>
    </w:p>
    <w:p w:rsidR="009A275E" w:rsidRPr="002A7C72" w:rsidRDefault="008E2DF4" w:rsidP="008E2DF4">
      <w:pPr>
        <w:pStyle w:val="ListParagraph"/>
        <w:numPr>
          <w:ilvl w:val="1"/>
          <w:numId w:val="9"/>
        </w:numPr>
        <w:spacing w:line="240" w:lineRule="auto"/>
        <w:jc w:val="both"/>
        <w:rPr>
          <w:b/>
          <w:szCs w:val="24"/>
        </w:rPr>
      </w:pPr>
      <w:r w:rsidRPr="002A7C72">
        <w:rPr>
          <w:b/>
          <w:szCs w:val="24"/>
        </w:rPr>
        <w:lastRenderedPageBreak/>
        <w:t>RESPONSABILITĂȚI ȘI TERMENE</w:t>
      </w:r>
    </w:p>
    <w:tbl>
      <w:tblPr>
        <w:tblW w:w="967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436"/>
        <w:gridCol w:w="7239"/>
      </w:tblGrid>
      <w:tr w:rsidR="008E2DF4" w:rsidRPr="002A7C72" w:rsidTr="004A2472">
        <w:trPr>
          <w:trHeight w:val="585"/>
        </w:trPr>
        <w:tc>
          <w:tcPr>
            <w:tcW w:w="2436" w:type="dxa"/>
            <w:vAlign w:val="center"/>
          </w:tcPr>
          <w:p w:rsidR="008E2DF4" w:rsidRPr="002A7C72" w:rsidRDefault="000C57CA" w:rsidP="008E2DF4">
            <w:pPr>
              <w:pStyle w:val="TableParagraph"/>
              <w:tabs>
                <w:tab w:val="left" w:pos="1823"/>
              </w:tabs>
              <w:ind w:left="107"/>
              <w:jc w:val="center"/>
              <w:rPr>
                <w:b/>
                <w:sz w:val="24"/>
                <w:szCs w:val="24"/>
                <w:lang w:val="ro-RO"/>
              </w:rPr>
            </w:pPr>
            <w:r>
              <w:rPr>
                <w:b/>
                <w:w w:val="105"/>
                <w:sz w:val="24"/>
                <w:szCs w:val="24"/>
                <w:lang w:val="ro-RO"/>
              </w:rPr>
              <w:t>Perioada/</w:t>
            </w:r>
            <w:r w:rsidR="008E2DF4" w:rsidRPr="002A7C72">
              <w:rPr>
                <w:b/>
                <w:w w:val="105"/>
                <w:sz w:val="24"/>
                <w:szCs w:val="24"/>
                <w:lang w:val="ro-RO"/>
              </w:rPr>
              <w:t>data</w:t>
            </w:r>
          </w:p>
          <w:p w:rsidR="008E2DF4" w:rsidRPr="002A7C72" w:rsidRDefault="008E2DF4" w:rsidP="008E2DF4">
            <w:pPr>
              <w:pStyle w:val="TableParagraph"/>
              <w:ind w:left="107"/>
              <w:jc w:val="center"/>
              <w:rPr>
                <w:b/>
                <w:sz w:val="24"/>
                <w:szCs w:val="24"/>
                <w:lang w:val="ro-RO"/>
              </w:rPr>
            </w:pPr>
            <w:r w:rsidRPr="002A7C72">
              <w:rPr>
                <w:b/>
                <w:w w:val="105"/>
                <w:sz w:val="24"/>
                <w:szCs w:val="24"/>
                <w:lang w:val="ro-RO"/>
              </w:rPr>
              <w:t>limită</w:t>
            </w:r>
          </w:p>
        </w:tc>
        <w:tc>
          <w:tcPr>
            <w:tcW w:w="7239" w:type="dxa"/>
            <w:vAlign w:val="center"/>
          </w:tcPr>
          <w:p w:rsidR="008E2DF4" w:rsidRPr="002A7C72" w:rsidRDefault="000C57CA" w:rsidP="008E2DF4">
            <w:pPr>
              <w:pStyle w:val="TableParagraph"/>
              <w:ind w:left="107"/>
              <w:jc w:val="center"/>
              <w:rPr>
                <w:b/>
                <w:sz w:val="24"/>
                <w:szCs w:val="24"/>
                <w:lang w:val="ro-RO"/>
              </w:rPr>
            </w:pPr>
            <w:r>
              <w:rPr>
                <w:b/>
                <w:w w:val="105"/>
                <w:sz w:val="24"/>
                <w:szCs w:val="24"/>
                <w:lang w:val="ro-RO"/>
              </w:rPr>
              <w:t>Activitatea/</w:t>
            </w:r>
            <w:r w:rsidR="008E2DF4" w:rsidRPr="002A7C72">
              <w:rPr>
                <w:b/>
                <w:w w:val="105"/>
                <w:sz w:val="24"/>
                <w:szCs w:val="24"/>
                <w:lang w:val="ro-RO"/>
              </w:rPr>
              <w:t>Evenimentul</w:t>
            </w:r>
          </w:p>
        </w:tc>
      </w:tr>
      <w:tr w:rsidR="008E2DF4" w:rsidRPr="002A7C72" w:rsidTr="004A2472">
        <w:trPr>
          <w:trHeight w:val="875"/>
        </w:trPr>
        <w:tc>
          <w:tcPr>
            <w:tcW w:w="2436" w:type="dxa"/>
          </w:tcPr>
          <w:p w:rsidR="008E2DF4" w:rsidRPr="002A7C72" w:rsidRDefault="008E2DF4" w:rsidP="00B00EDA">
            <w:pPr>
              <w:pStyle w:val="TableParagraph"/>
              <w:ind w:left="107"/>
              <w:jc w:val="both"/>
              <w:rPr>
                <w:b/>
                <w:sz w:val="24"/>
                <w:szCs w:val="24"/>
                <w:lang w:val="ro-RO"/>
              </w:rPr>
            </w:pPr>
            <w:r w:rsidRPr="002A7C72">
              <w:rPr>
                <w:b/>
                <w:w w:val="105"/>
                <w:sz w:val="24"/>
                <w:szCs w:val="24"/>
                <w:lang w:val="ro-RO"/>
              </w:rPr>
              <w:t>1</w:t>
            </w:r>
            <w:r w:rsidR="00B00EDA">
              <w:rPr>
                <w:b/>
                <w:w w:val="105"/>
                <w:sz w:val="24"/>
                <w:szCs w:val="24"/>
                <w:lang w:val="ro-RO"/>
              </w:rPr>
              <w:t>5</w:t>
            </w:r>
            <w:r w:rsidRPr="002A7C72">
              <w:rPr>
                <w:b/>
                <w:w w:val="105"/>
                <w:sz w:val="24"/>
                <w:szCs w:val="24"/>
                <w:lang w:val="ro-RO"/>
              </w:rPr>
              <w:t xml:space="preserve"> </w:t>
            </w:r>
            <w:r w:rsidR="006B1D32">
              <w:rPr>
                <w:b/>
                <w:w w:val="105"/>
                <w:sz w:val="24"/>
                <w:szCs w:val="24"/>
                <w:lang w:val="ro-RO"/>
              </w:rPr>
              <w:t>mai</w:t>
            </w:r>
            <w:r w:rsidRPr="002A7C72">
              <w:rPr>
                <w:b/>
                <w:w w:val="105"/>
                <w:sz w:val="24"/>
                <w:szCs w:val="24"/>
                <w:lang w:val="ro-RO"/>
              </w:rPr>
              <w:t xml:space="preserve"> 202</w:t>
            </w:r>
            <w:r w:rsidR="00B00EDA">
              <w:rPr>
                <w:b/>
                <w:w w:val="105"/>
                <w:sz w:val="24"/>
                <w:szCs w:val="24"/>
                <w:lang w:val="ro-RO"/>
              </w:rPr>
              <w:t>5</w:t>
            </w:r>
          </w:p>
        </w:tc>
        <w:tc>
          <w:tcPr>
            <w:tcW w:w="7239" w:type="dxa"/>
          </w:tcPr>
          <w:p w:rsidR="008E2DF4" w:rsidRDefault="008E2DF4" w:rsidP="006B1D32">
            <w:pPr>
              <w:pStyle w:val="TableParagraph"/>
              <w:tabs>
                <w:tab w:val="left" w:pos="707"/>
              </w:tabs>
              <w:jc w:val="both"/>
              <w:rPr>
                <w:sz w:val="24"/>
                <w:szCs w:val="24"/>
                <w:lang w:val="ro-RO"/>
              </w:rPr>
            </w:pPr>
            <w:r w:rsidRPr="002A7C72">
              <w:rPr>
                <w:sz w:val="24"/>
                <w:szCs w:val="24"/>
                <w:lang w:val="ro-RO"/>
              </w:rPr>
              <w:t xml:space="preserve"> Transmiterea, </w:t>
            </w:r>
            <w:r w:rsidR="006B1D32">
              <w:rPr>
                <w:sz w:val="24"/>
                <w:szCs w:val="24"/>
                <w:lang w:val="ro-RO"/>
              </w:rPr>
              <w:t xml:space="preserve">de </w:t>
            </w:r>
            <w:r w:rsidRPr="002A7C72">
              <w:rPr>
                <w:sz w:val="24"/>
                <w:szCs w:val="24"/>
                <w:lang w:val="ro-RO"/>
              </w:rPr>
              <w:t>către unitățile de învățământ, a pro</w:t>
            </w:r>
            <w:r w:rsidR="006B1D32">
              <w:rPr>
                <w:sz w:val="24"/>
                <w:szCs w:val="24"/>
                <w:lang w:val="ro-RO"/>
              </w:rPr>
              <w:t>punerilor</w:t>
            </w:r>
            <w:r w:rsidRPr="002A7C72">
              <w:rPr>
                <w:sz w:val="24"/>
                <w:szCs w:val="24"/>
                <w:lang w:val="ro-RO"/>
              </w:rPr>
              <w:t xml:space="preserve"> privind </w:t>
            </w:r>
            <w:r w:rsidR="006B1D32">
              <w:rPr>
                <w:sz w:val="24"/>
                <w:szCs w:val="24"/>
                <w:lang w:val="ro-RO"/>
              </w:rPr>
              <w:t>componența comisiilor de examinare și evaluare pentru probele de aptitudini</w:t>
            </w:r>
            <w:r w:rsidR="00E6561C">
              <w:rPr>
                <w:sz w:val="24"/>
                <w:szCs w:val="24"/>
                <w:lang w:val="ro-RO"/>
              </w:rPr>
              <w:t>;</w:t>
            </w:r>
          </w:p>
          <w:p w:rsidR="00E6561C" w:rsidRPr="002A7C72" w:rsidRDefault="00E6561C" w:rsidP="000C57CA">
            <w:pPr>
              <w:pStyle w:val="TableParagraph"/>
              <w:tabs>
                <w:tab w:val="left" w:pos="707"/>
              </w:tabs>
              <w:jc w:val="both"/>
              <w:rPr>
                <w:sz w:val="24"/>
                <w:szCs w:val="24"/>
                <w:lang w:val="ro-RO"/>
              </w:rPr>
            </w:pPr>
            <w:r>
              <w:rPr>
                <w:sz w:val="24"/>
                <w:szCs w:val="24"/>
                <w:lang w:val="ro-RO"/>
              </w:rPr>
              <w:t>Analizarea, de către comisia județeană a propunerilor privind componența comisiilor și s</w:t>
            </w:r>
            <w:r w:rsidR="000C57CA">
              <w:rPr>
                <w:sz w:val="24"/>
                <w:szCs w:val="24"/>
                <w:lang w:val="ro-RO"/>
              </w:rPr>
              <w:t>o</w:t>
            </w:r>
            <w:r>
              <w:rPr>
                <w:sz w:val="24"/>
                <w:szCs w:val="24"/>
                <w:lang w:val="ro-RO"/>
              </w:rPr>
              <w:t>licitarea eventualelor modificări;</w:t>
            </w:r>
          </w:p>
        </w:tc>
      </w:tr>
      <w:tr w:rsidR="008E2DF4" w:rsidRPr="002A7C72" w:rsidTr="004A2472">
        <w:trPr>
          <w:trHeight w:val="585"/>
        </w:trPr>
        <w:tc>
          <w:tcPr>
            <w:tcW w:w="2436" w:type="dxa"/>
          </w:tcPr>
          <w:p w:rsidR="008E2DF4" w:rsidRPr="002A7C72" w:rsidRDefault="00B00EDA" w:rsidP="006B1D32">
            <w:pPr>
              <w:pStyle w:val="TableParagraph"/>
              <w:ind w:left="107"/>
              <w:jc w:val="both"/>
              <w:rPr>
                <w:b/>
                <w:sz w:val="24"/>
                <w:szCs w:val="24"/>
                <w:lang w:val="ro-RO"/>
              </w:rPr>
            </w:pPr>
            <w:r>
              <w:rPr>
                <w:b/>
                <w:w w:val="105"/>
                <w:sz w:val="24"/>
                <w:szCs w:val="24"/>
                <w:lang w:val="ro-RO"/>
              </w:rPr>
              <w:t>16, 19</w:t>
            </w:r>
            <w:r w:rsidR="008E2DF4" w:rsidRPr="002A7C72">
              <w:rPr>
                <w:b/>
                <w:w w:val="105"/>
                <w:sz w:val="24"/>
                <w:szCs w:val="24"/>
                <w:lang w:val="ro-RO"/>
              </w:rPr>
              <w:t xml:space="preserve"> </w:t>
            </w:r>
            <w:r w:rsidR="006B1D32">
              <w:rPr>
                <w:b/>
                <w:w w:val="105"/>
                <w:sz w:val="24"/>
                <w:szCs w:val="24"/>
                <w:lang w:val="ro-RO"/>
              </w:rPr>
              <w:t>mai 2024</w:t>
            </w:r>
          </w:p>
        </w:tc>
        <w:tc>
          <w:tcPr>
            <w:tcW w:w="7239" w:type="dxa"/>
          </w:tcPr>
          <w:p w:rsidR="008E2DF4" w:rsidRPr="002A7C72" w:rsidRDefault="008E2DF4" w:rsidP="00E6561C">
            <w:pPr>
              <w:pStyle w:val="TableParagraph"/>
              <w:tabs>
                <w:tab w:val="left" w:pos="707"/>
              </w:tabs>
              <w:jc w:val="both"/>
              <w:rPr>
                <w:sz w:val="24"/>
                <w:szCs w:val="24"/>
                <w:lang w:val="ro-RO"/>
              </w:rPr>
            </w:pPr>
            <w:r w:rsidRPr="002A7C72">
              <w:rPr>
                <w:sz w:val="24"/>
                <w:szCs w:val="24"/>
                <w:lang w:val="ro-RO"/>
              </w:rPr>
              <w:t xml:space="preserve"> </w:t>
            </w:r>
            <w:r w:rsidR="00E6561C" w:rsidRPr="002A7C72">
              <w:rPr>
                <w:sz w:val="24"/>
                <w:szCs w:val="24"/>
                <w:lang w:val="ro-RO"/>
              </w:rPr>
              <w:t xml:space="preserve">Transmiterea, către unitățile de învățământ, a </w:t>
            </w:r>
            <w:r w:rsidR="00E6561C">
              <w:rPr>
                <w:sz w:val="24"/>
                <w:szCs w:val="24"/>
                <w:lang w:val="ro-RO"/>
              </w:rPr>
              <w:t>aprobării/validării componenței comisiilor de examinare și evaluare pentru probele de aptitudini;</w:t>
            </w:r>
          </w:p>
        </w:tc>
      </w:tr>
    </w:tbl>
    <w:p w:rsidR="008E2DF4" w:rsidRPr="002A7C72" w:rsidRDefault="008E2DF4" w:rsidP="008E2DF4">
      <w:pPr>
        <w:pStyle w:val="ListParagraph"/>
        <w:spacing w:line="240" w:lineRule="auto"/>
        <w:ind w:left="224"/>
        <w:rPr>
          <w:szCs w:val="24"/>
        </w:rPr>
      </w:pPr>
    </w:p>
    <w:p w:rsidR="008E2DF4" w:rsidRPr="002A7C72" w:rsidRDefault="008E2DF4" w:rsidP="008E2DF4">
      <w:pPr>
        <w:pStyle w:val="ListParagraph"/>
        <w:numPr>
          <w:ilvl w:val="1"/>
          <w:numId w:val="9"/>
        </w:numPr>
        <w:spacing w:line="240" w:lineRule="auto"/>
        <w:jc w:val="both"/>
        <w:rPr>
          <w:b/>
          <w:szCs w:val="24"/>
        </w:rPr>
      </w:pPr>
      <w:r w:rsidRPr="002A7C72">
        <w:rPr>
          <w:b/>
          <w:szCs w:val="24"/>
        </w:rPr>
        <w:t>MOD DE LUCRU</w:t>
      </w:r>
    </w:p>
    <w:p w:rsidR="00513C01" w:rsidRPr="00513C01" w:rsidRDefault="000C57CA" w:rsidP="000C57CA">
      <w:pPr>
        <w:pStyle w:val="ListParagraph"/>
        <w:spacing w:line="240" w:lineRule="auto"/>
        <w:ind w:left="0" w:firstLine="567"/>
        <w:rPr>
          <w:szCs w:val="24"/>
        </w:rPr>
      </w:pPr>
      <w:r>
        <w:rPr>
          <w:szCs w:val="24"/>
        </w:rPr>
        <w:t>Unitățile de învățământ</w:t>
      </w:r>
      <w:r w:rsidR="00EF7100">
        <w:rPr>
          <w:szCs w:val="24"/>
        </w:rPr>
        <w:t>,</w:t>
      </w:r>
      <w:r>
        <w:rPr>
          <w:szCs w:val="24"/>
        </w:rPr>
        <w:t xml:space="preserve"> care au în oferta de școlarizare formațiuni de studiu din cadrul filierei vocaționale, </w:t>
      </w:r>
      <w:r w:rsidR="00513C01">
        <w:rPr>
          <w:szCs w:val="24"/>
        </w:rPr>
        <w:t xml:space="preserve">întocmesc propuneri privind componența comisiilor de examinare și evaluare pentru probele de aptitudini, conform </w:t>
      </w:r>
      <w:r w:rsidR="00513C01" w:rsidRPr="0080675B">
        <w:rPr>
          <w:b/>
          <w:szCs w:val="24"/>
          <w:lang w:eastAsia="ro-RO"/>
        </w:rPr>
        <w:t>Anex</w:t>
      </w:r>
      <w:r w:rsidR="00513C01">
        <w:rPr>
          <w:b/>
          <w:szCs w:val="24"/>
          <w:lang w:eastAsia="ro-RO"/>
        </w:rPr>
        <w:t>ei</w:t>
      </w:r>
      <w:r w:rsidR="00513C01" w:rsidRPr="0080675B">
        <w:rPr>
          <w:b/>
          <w:szCs w:val="24"/>
          <w:lang w:eastAsia="ro-RO"/>
        </w:rPr>
        <w:t xml:space="preserve"> 3 la OME</w:t>
      </w:r>
      <w:r w:rsidR="00513C01">
        <w:rPr>
          <w:szCs w:val="24"/>
          <w:lang w:eastAsia="ro-RO"/>
        </w:rPr>
        <w:t xml:space="preserve"> </w:t>
      </w:r>
      <w:r w:rsidR="00513C01">
        <w:rPr>
          <w:b/>
          <w:szCs w:val="24"/>
        </w:rPr>
        <w:t xml:space="preserve">nr. </w:t>
      </w:r>
      <w:r w:rsidR="00B00EDA" w:rsidRPr="00021D1D">
        <w:rPr>
          <w:b/>
          <w:szCs w:val="24"/>
        </w:rPr>
        <w:t>6480/30.08.2024</w:t>
      </w:r>
      <w:r w:rsidR="00513C01">
        <w:rPr>
          <w:b/>
          <w:szCs w:val="24"/>
        </w:rPr>
        <w:t xml:space="preserve"> </w:t>
      </w:r>
      <w:r w:rsidR="00513C01">
        <w:rPr>
          <w:szCs w:val="24"/>
        </w:rPr>
        <w:t xml:space="preserve">- </w:t>
      </w:r>
      <w:r w:rsidR="00513C01">
        <w:rPr>
          <w:b/>
          <w:szCs w:val="24"/>
        </w:rPr>
        <w:t xml:space="preserve">Metodologia de organizare și desfășurare și structura probelor de aptitudini pentru admiterea în liceele vocaționale. </w:t>
      </w:r>
      <w:r w:rsidR="00513C01">
        <w:rPr>
          <w:szCs w:val="24"/>
        </w:rPr>
        <w:t>În situația în care, în documentul menționat anterior nu există prevederi cu privire la componența și struct</w:t>
      </w:r>
      <w:r w:rsidR="00E1611F">
        <w:rPr>
          <w:szCs w:val="24"/>
        </w:rPr>
        <w:t>u</w:t>
      </w:r>
      <w:r w:rsidR="00513C01">
        <w:rPr>
          <w:szCs w:val="24"/>
        </w:rPr>
        <w:t xml:space="preserve">ra comisiei de examinare și evaluare pentru probele de aptitudini, se va constitui </w:t>
      </w:r>
      <w:r w:rsidR="00C44E67" w:rsidRPr="006B1D32">
        <w:rPr>
          <w:b/>
          <w:bCs/>
          <w:szCs w:val="24"/>
          <w:lang w:eastAsia="ro-RO"/>
        </w:rPr>
        <w:t>comisia de admitere din unit</w:t>
      </w:r>
      <w:r w:rsidR="00C44E67">
        <w:rPr>
          <w:b/>
          <w:szCs w:val="24"/>
          <w:lang w:eastAsia="ro-RO"/>
        </w:rPr>
        <w:t>ăț</w:t>
      </w:r>
      <w:r w:rsidR="00C44E67" w:rsidRPr="006B1D32">
        <w:rPr>
          <w:b/>
          <w:bCs/>
          <w:szCs w:val="24"/>
          <w:lang w:eastAsia="ro-RO"/>
        </w:rPr>
        <w:t>ile de înv</w:t>
      </w:r>
      <w:r w:rsidR="00C44E67">
        <w:rPr>
          <w:b/>
          <w:bCs/>
          <w:szCs w:val="24"/>
          <w:lang w:eastAsia="ro-RO"/>
        </w:rPr>
        <w:t>ăță</w:t>
      </w:r>
      <w:r w:rsidR="00C44E67" w:rsidRPr="006B1D32">
        <w:rPr>
          <w:b/>
          <w:bCs/>
          <w:szCs w:val="24"/>
          <w:lang w:eastAsia="ro-RO"/>
        </w:rPr>
        <w:t>mânt liceal</w:t>
      </w:r>
      <w:r w:rsidR="00C44E67">
        <w:rPr>
          <w:b/>
          <w:bCs/>
          <w:szCs w:val="24"/>
          <w:lang w:eastAsia="ro-RO"/>
        </w:rPr>
        <w:t xml:space="preserve"> </w:t>
      </w:r>
      <w:r w:rsidR="00C44E67" w:rsidRPr="00C44E67">
        <w:rPr>
          <w:bCs/>
          <w:szCs w:val="24"/>
          <w:lang w:eastAsia="ro-RO"/>
        </w:rPr>
        <w:t>conform</w:t>
      </w:r>
      <w:r w:rsidR="00C44E67">
        <w:rPr>
          <w:b/>
          <w:bCs/>
          <w:szCs w:val="24"/>
          <w:lang w:eastAsia="ro-RO"/>
        </w:rPr>
        <w:t xml:space="preserve"> </w:t>
      </w:r>
      <w:r w:rsidR="00C44E67">
        <w:rPr>
          <w:szCs w:val="24"/>
          <w:lang w:eastAsia="ro-RO"/>
        </w:rPr>
        <w:t xml:space="preserve">prevederilor </w:t>
      </w:r>
      <w:r w:rsidR="00C44E67" w:rsidRPr="00F643D3">
        <w:rPr>
          <w:b/>
          <w:szCs w:val="24"/>
          <w:lang w:eastAsia="ro-RO"/>
        </w:rPr>
        <w:t>art. 19</w:t>
      </w:r>
      <w:r w:rsidR="00C44E67">
        <w:rPr>
          <w:szCs w:val="24"/>
          <w:lang w:eastAsia="ro-RO"/>
        </w:rPr>
        <w:t xml:space="preserve"> </w:t>
      </w:r>
      <w:r w:rsidR="00C44E67">
        <w:rPr>
          <w:b/>
          <w:bCs/>
          <w:szCs w:val="24"/>
          <w:lang w:eastAsia="ro-RO"/>
        </w:rPr>
        <w:t xml:space="preserve">din OMECTS nr. 4802/31.08.2010 </w:t>
      </w:r>
      <w:r w:rsidR="00C44E67" w:rsidRPr="0011352D">
        <w:rPr>
          <w:szCs w:val="24"/>
          <w:lang w:eastAsia="ro-RO"/>
        </w:rPr>
        <w:t xml:space="preserve">privind organizarea </w:t>
      </w:r>
      <w:r w:rsidR="00C44E67">
        <w:rPr>
          <w:szCs w:val="24"/>
          <w:lang w:eastAsia="ro-RO"/>
        </w:rPr>
        <w:t>ș</w:t>
      </w:r>
      <w:r w:rsidR="00C44E67" w:rsidRPr="0011352D">
        <w:rPr>
          <w:szCs w:val="24"/>
          <w:lang w:eastAsia="ro-RO"/>
        </w:rPr>
        <w:t>i desf</w:t>
      </w:r>
      <w:r w:rsidR="00C44E67">
        <w:rPr>
          <w:szCs w:val="24"/>
          <w:lang w:eastAsia="ro-RO"/>
        </w:rPr>
        <w:t xml:space="preserve">ășurarea admiterii în </w:t>
      </w:r>
      <w:r w:rsidR="00C44E67" w:rsidRPr="0011352D">
        <w:rPr>
          <w:szCs w:val="24"/>
          <w:lang w:eastAsia="ro-RO"/>
        </w:rPr>
        <w:t>înv</w:t>
      </w:r>
      <w:r w:rsidR="00C44E67">
        <w:rPr>
          <w:szCs w:val="24"/>
          <w:lang w:eastAsia="ro-RO"/>
        </w:rPr>
        <w:t>ăță</w:t>
      </w:r>
      <w:r w:rsidR="00C44E67" w:rsidRPr="0011352D">
        <w:rPr>
          <w:szCs w:val="24"/>
          <w:lang w:eastAsia="ro-RO"/>
        </w:rPr>
        <w:t>mântul liceal</w:t>
      </w:r>
      <w:r w:rsidR="00C44E67">
        <w:rPr>
          <w:szCs w:val="24"/>
          <w:lang w:eastAsia="ro-RO"/>
        </w:rPr>
        <w:t xml:space="preserve"> </w:t>
      </w:r>
      <w:r w:rsidR="00C44E67" w:rsidRPr="0011352D">
        <w:rPr>
          <w:szCs w:val="24"/>
          <w:lang w:eastAsia="ro-RO"/>
        </w:rPr>
        <w:t xml:space="preserve">de stat pentru anul </w:t>
      </w:r>
      <w:r w:rsidR="00C44E67">
        <w:rPr>
          <w:szCs w:val="24"/>
          <w:lang w:eastAsia="ro-RO"/>
        </w:rPr>
        <w:t>ș</w:t>
      </w:r>
      <w:r w:rsidR="00C44E67" w:rsidRPr="0011352D">
        <w:rPr>
          <w:szCs w:val="24"/>
          <w:lang w:eastAsia="ro-RO"/>
        </w:rPr>
        <w:t>colar</w:t>
      </w:r>
      <w:r w:rsidR="00C44E67">
        <w:rPr>
          <w:rFonts w:ascii="Times-Roman" w:hAnsi="Times-Roman" w:cs="Times-Roman"/>
          <w:sz w:val="19"/>
          <w:szCs w:val="19"/>
          <w:lang w:val="en-GB" w:eastAsia="ro-RO"/>
        </w:rPr>
        <w:t xml:space="preserve"> </w:t>
      </w:r>
      <w:r w:rsidR="00C44E67" w:rsidRPr="0011352D">
        <w:rPr>
          <w:szCs w:val="24"/>
          <w:lang w:val="en-GB" w:eastAsia="ro-RO"/>
        </w:rPr>
        <w:t>2011-2012</w:t>
      </w:r>
      <w:r w:rsidR="00C44E67">
        <w:rPr>
          <w:szCs w:val="24"/>
          <w:lang w:val="en-GB" w:eastAsia="ro-RO"/>
        </w:rPr>
        <w:t xml:space="preserve">, </w:t>
      </w:r>
      <w:r w:rsidR="00C44E67" w:rsidRPr="00C44E67">
        <w:rPr>
          <w:szCs w:val="24"/>
          <w:lang w:eastAsia="ro-RO"/>
        </w:rPr>
        <w:t>valabilă și pentru organizarea și desfășurarea admiterii în învățământul liceal pentru anul școlar 202</w:t>
      </w:r>
      <w:r w:rsidR="00B00EDA">
        <w:rPr>
          <w:szCs w:val="24"/>
          <w:lang w:eastAsia="ro-RO"/>
        </w:rPr>
        <w:t>5</w:t>
      </w:r>
      <w:r w:rsidR="00C44E67" w:rsidRPr="00C44E67">
        <w:rPr>
          <w:szCs w:val="24"/>
          <w:lang w:eastAsia="ro-RO"/>
        </w:rPr>
        <w:t xml:space="preserve"> – 202</w:t>
      </w:r>
      <w:r w:rsidR="00B00EDA">
        <w:rPr>
          <w:szCs w:val="24"/>
          <w:lang w:eastAsia="ro-RO"/>
        </w:rPr>
        <w:t>6</w:t>
      </w:r>
      <w:r w:rsidR="00C44E67">
        <w:rPr>
          <w:szCs w:val="24"/>
          <w:lang w:val="en-GB" w:eastAsia="ro-RO"/>
        </w:rPr>
        <w:t xml:space="preserve">. </w:t>
      </w:r>
    </w:p>
    <w:p w:rsidR="00B64703" w:rsidRDefault="00C44E67" w:rsidP="000C57CA">
      <w:pPr>
        <w:pStyle w:val="ListParagraph"/>
        <w:spacing w:line="240" w:lineRule="auto"/>
        <w:ind w:left="0" w:firstLine="567"/>
        <w:rPr>
          <w:szCs w:val="24"/>
        </w:rPr>
      </w:pPr>
      <w:r>
        <w:rPr>
          <w:szCs w:val="24"/>
        </w:rPr>
        <w:t xml:space="preserve">Propunerile se </w:t>
      </w:r>
      <w:r w:rsidR="000C57CA">
        <w:rPr>
          <w:szCs w:val="24"/>
        </w:rPr>
        <w:t xml:space="preserve">transmit comisiei județene de admitere </w:t>
      </w:r>
      <w:r w:rsidR="000C57CA" w:rsidRPr="00B00EDA">
        <w:rPr>
          <w:b/>
          <w:szCs w:val="24"/>
        </w:rPr>
        <w:t>avizate în prealabil de consiliul de administrație al unității de învățământ.</w:t>
      </w:r>
    </w:p>
    <w:p w:rsidR="000C57CA" w:rsidRDefault="000C57CA" w:rsidP="000C57CA">
      <w:pPr>
        <w:pStyle w:val="ListParagraph"/>
        <w:spacing w:line="240" w:lineRule="auto"/>
        <w:ind w:left="0" w:firstLine="567"/>
        <w:rPr>
          <w:szCs w:val="24"/>
        </w:rPr>
      </w:pPr>
      <w:r>
        <w:rPr>
          <w:szCs w:val="24"/>
        </w:rPr>
        <w:t>Persoanele propuse pentru a face parte din cadrul comisiei examinare și evaluare pentru probele de aptitudini</w:t>
      </w:r>
      <w:r w:rsidR="006439FF">
        <w:rPr>
          <w:szCs w:val="24"/>
        </w:rPr>
        <w:t>/comisiei de admitere din unitățile de învățământ liceal,</w:t>
      </w:r>
      <w:r>
        <w:rPr>
          <w:szCs w:val="24"/>
        </w:rPr>
        <w:t xml:space="preserve"> completează </w:t>
      </w:r>
      <w:r w:rsidR="00EF7100">
        <w:rPr>
          <w:szCs w:val="24"/>
        </w:rPr>
        <w:t xml:space="preserve">o declarație conform </w:t>
      </w:r>
      <w:r w:rsidR="00EF7100" w:rsidRPr="00B00EDA">
        <w:rPr>
          <w:b/>
          <w:i/>
          <w:szCs w:val="24"/>
        </w:rPr>
        <w:t>Anexei 1</w:t>
      </w:r>
      <w:r w:rsidR="00EF7100">
        <w:rPr>
          <w:szCs w:val="24"/>
        </w:rPr>
        <w:t xml:space="preserve"> la prezenta procedură. </w:t>
      </w:r>
    </w:p>
    <w:p w:rsidR="00EF7100" w:rsidRDefault="00EF7100" w:rsidP="000C57CA">
      <w:pPr>
        <w:pStyle w:val="ListParagraph"/>
        <w:spacing w:line="240" w:lineRule="auto"/>
        <w:ind w:left="0" w:firstLine="567"/>
        <w:rPr>
          <w:szCs w:val="24"/>
        </w:rPr>
      </w:pPr>
      <w:r>
        <w:rPr>
          <w:szCs w:val="24"/>
        </w:rPr>
        <w:t>Propunerile privind comp</w:t>
      </w:r>
      <w:r w:rsidR="006439FF">
        <w:rPr>
          <w:szCs w:val="24"/>
        </w:rPr>
        <w:t>o</w:t>
      </w:r>
      <w:r>
        <w:rPr>
          <w:szCs w:val="24"/>
        </w:rPr>
        <w:t>nența comisiei de examinare și evaluare pentru probele de aptitudini</w:t>
      </w:r>
      <w:r w:rsidR="006439FF">
        <w:rPr>
          <w:szCs w:val="24"/>
        </w:rPr>
        <w:t>/comisiei de admitere din unitățile de învățământ liceal</w:t>
      </w:r>
      <w:r>
        <w:rPr>
          <w:szCs w:val="24"/>
        </w:rPr>
        <w:t xml:space="preserve"> vor fi înaintate comisiei județene de admitere </w:t>
      </w:r>
      <w:r w:rsidRPr="00B00EDA">
        <w:rPr>
          <w:b/>
          <w:szCs w:val="24"/>
        </w:rPr>
        <w:t>însoțite de copii conform cu originalul după</w:t>
      </w:r>
      <w:r>
        <w:rPr>
          <w:szCs w:val="24"/>
        </w:rPr>
        <w:t xml:space="preserve">: </w:t>
      </w:r>
    </w:p>
    <w:p w:rsidR="00EF7100" w:rsidRDefault="0014406D" w:rsidP="00EF7100">
      <w:pPr>
        <w:pStyle w:val="ListParagraph"/>
        <w:numPr>
          <w:ilvl w:val="0"/>
          <w:numId w:val="27"/>
        </w:numPr>
        <w:spacing w:line="240" w:lineRule="auto"/>
        <w:rPr>
          <w:szCs w:val="24"/>
        </w:rPr>
      </w:pPr>
      <w:r>
        <w:rPr>
          <w:szCs w:val="24"/>
        </w:rPr>
        <w:t>copie a procesului verbal al</w:t>
      </w:r>
      <w:r w:rsidR="00EF7100" w:rsidRPr="00EF7100">
        <w:rPr>
          <w:szCs w:val="24"/>
        </w:rPr>
        <w:t xml:space="preserve"> de administrație al unității de învățământ din care să</w:t>
      </w:r>
      <w:r w:rsidR="00EF7100">
        <w:rPr>
          <w:szCs w:val="24"/>
        </w:rPr>
        <w:t xml:space="preserve"> reiasă avizarea acestora;</w:t>
      </w:r>
    </w:p>
    <w:p w:rsidR="000C57CA" w:rsidRDefault="00EF7100" w:rsidP="00EF7100">
      <w:pPr>
        <w:pStyle w:val="ListParagraph"/>
        <w:numPr>
          <w:ilvl w:val="0"/>
          <w:numId w:val="27"/>
        </w:numPr>
        <w:spacing w:line="240" w:lineRule="auto"/>
        <w:rPr>
          <w:szCs w:val="24"/>
        </w:rPr>
      </w:pPr>
      <w:r>
        <w:rPr>
          <w:szCs w:val="24"/>
        </w:rPr>
        <w:t>declarațiile persoanelor ce urmează să fie cuprinse în comisia de examinare și evaluare pentru probele de aptitudini</w:t>
      </w:r>
      <w:r w:rsidR="006439FF">
        <w:rPr>
          <w:szCs w:val="24"/>
        </w:rPr>
        <w:t>/comisiei de admitere din unitățile de învățământ liceal</w:t>
      </w:r>
      <w:r>
        <w:rPr>
          <w:szCs w:val="24"/>
        </w:rPr>
        <w:t>.</w:t>
      </w:r>
    </w:p>
    <w:p w:rsidR="006C608F" w:rsidRPr="006C608F" w:rsidRDefault="006C608F" w:rsidP="006C608F">
      <w:pPr>
        <w:spacing w:line="240" w:lineRule="auto"/>
        <w:ind w:firstLine="567"/>
        <w:rPr>
          <w:szCs w:val="24"/>
        </w:rPr>
      </w:pPr>
      <w:r>
        <w:rPr>
          <w:szCs w:val="24"/>
        </w:rPr>
        <w:t>În situații excepțional</w:t>
      </w:r>
      <w:r w:rsidR="00E1611F">
        <w:rPr>
          <w:szCs w:val="24"/>
        </w:rPr>
        <w:t>e</w:t>
      </w:r>
      <w:r>
        <w:rPr>
          <w:szCs w:val="24"/>
        </w:rPr>
        <w:t xml:space="preserve">, precum lipsa cadrelor didactice din cauza situațiilor de incompatibilitate, </w:t>
      </w:r>
      <w:r w:rsidRPr="0014406D">
        <w:rPr>
          <w:b/>
          <w:szCs w:val="24"/>
        </w:rPr>
        <w:t>conducerile unităților de învățământ</w:t>
      </w:r>
      <w:r>
        <w:rPr>
          <w:szCs w:val="24"/>
        </w:rPr>
        <w:t xml:space="preserve"> pot apela la cadre didactice de specialitate</w:t>
      </w:r>
      <w:r w:rsidR="00513C01">
        <w:rPr>
          <w:szCs w:val="24"/>
        </w:rPr>
        <w:t xml:space="preserve"> sau cu specializare înrudită, du</w:t>
      </w:r>
      <w:r w:rsidR="00E1611F">
        <w:rPr>
          <w:szCs w:val="24"/>
        </w:rPr>
        <w:t>p</w:t>
      </w:r>
      <w:r w:rsidR="00513C01">
        <w:rPr>
          <w:szCs w:val="24"/>
        </w:rPr>
        <w:t>ă caz,</w:t>
      </w:r>
      <w:r>
        <w:rPr>
          <w:szCs w:val="24"/>
        </w:rPr>
        <w:t xml:space="preserve"> din afara unității de învățământ.</w:t>
      </w:r>
    </w:p>
    <w:p w:rsidR="00231AC2" w:rsidRPr="00231AC2" w:rsidRDefault="00231AC2" w:rsidP="00231AC2">
      <w:pPr>
        <w:spacing w:line="240" w:lineRule="auto"/>
      </w:pPr>
    </w:p>
    <w:p w:rsidR="00975B97" w:rsidRPr="000B7A2D" w:rsidRDefault="008E2DF4" w:rsidP="000B7A2D">
      <w:pPr>
        <w:pStyle w:val="ListParagraph"/>
        <w:numPr>
          <w:ilvl w:val="1"/>
          <w:numId w:val="9"/>
        </w:numPr>
        <w:spacing w:line="240" w:lineRule="auto"/>
        <w:jc w:val="both"/>
        <w:rPr>
          <w:szCs w:val="24"/>
        </w:rPr>
      </w:pPr>
      <w:r w:rsidRPr="002A7C72">
        <w:rPr>
          <w:szCs w:val="24"/>
        </w:rPr>
        <w:t>DISPOZIȚII FINALE</w:t>
      </w:r>
    </w:p>
    <w:p w:rsidR="00975B97" w:rsidRPr="002A7C72" w:rsidRDefault="00026045">
      <w:pPr>
        <w:pStyle w:val="ListParagraph"/>
        <w:numPr>
          <w:ilvl w:val="0"/>
          <w:numId w:val="16"/>
        </w:numPr>
        <w:tabs>
          <w:tab w:val="left" w:pos="944"/>
        </w:tabs>
        <w:spacing w:line="240" w:lineRule="auto"/>
        <w:ind w:left="357" w:hanging="357"/>
        <w:contextualSpacing w:val="0"/>
        <w:rPr>
          <w:bCs/>
          <w:szCs w:val="24"/>
        </w:rPr>
      </w:pPr>
      <w:r w:rsidRPr="002A7C72">
        <w:rPr>
          <w:bCs/>
          <w:szCs w:val="24"/>
        </w:rPr>
        <w:t>Inspectoratul Școlar Județean M</w:t>
      </w:r>
      <w:r w:rsidR="000C57CA" w:rsidRPr="002A7C72">
        <w:rPr>
          <w:bCs/>
          <w:szCs w:val="24"/>
        </w:rPr>
        <w:t>aramureș</w:t>
      </w:r>
      <w:r w:rsidRPr="002A7C72">
        <w:rPr>
          <w:bCs/>
          <w:szCs w:val="24"/>
        </w:rPr>
        <w:t xml:space="preserve"> asigură postarea pe site-ul propriu și transmiterea prezentei proceduri tuturor unităților de învățământ preuniversitar care </w:t>
      </w:r>
      <w:r w:rsidR="00EF7100">
        <w:rPr>
          <w:bCs/>
          <w:szCs w:val="24"/>
        </w:rPr>
        <w:t>organizează probe de aptitudini.</w:t>
      </w:r>
    </w:p>
    <w:p w:rsidR="00921FF6" w:rsidRPr="00921FF6" w:rsidRDefault="00921FF6" w:rsidP="00921FF6">
      <w:pPr>
        <w:pStyle w:val="Heading1"/>
        <w:numPr>
          <w:ilvl w:val="0"/>
          <w:numId w:val="16"/>
        </w:numPr>
        <w:tabs>
          <w:tab w:val="left" w:pos="944"/>
        </w:tabs>
        <w:spacing w:before="0" w:line="240" w:lineRule="auto"/>
        <w:ind w:left="357" w:hanging="357"/>
        <w:rPr>
          <w:rFonts w:ascii="Times New Roman" w:hAnsi="Times New Roman" w:cs="Times New Roman"/>
          <w:color w:val="000000" w:themeColor="text1"/>
          <w:sz w:val="24"/>
          <w:szCs w:val="24"/>
        </w:rPr>
      </w:pPr>
      <w:r w:rsidRPr="002A7C72">
        <w:rPr>
          <w:rFonts w:ascii="Times New Roman" w:hAnsi="Times New Roman" w:cs="Times New Roman"/>
          <w:bCs/>
          <w:color w:val="auto"/>
          <w:sz w:val="24"/>
          <w:szCs w:val="24"/>
        </w:rPr>
        <w:lastRenderedPageBreak/>
        <w:t>Conducerile unităților de învățământ întreprind măsuri pentru informarea</w:t>
      </w:r>
      <w:r>
        <w:rPr>
          <w:rFonts w:ascii="Times New Roman" w:hAnsi="Times New Roman" w:cs="Times New Roman"/>
          <w:bCs/>
          <w:color w:val="auto"/>
          <w:sz w:val="24"/>
          <w:szCs w:val="24"/>
        </w:rPr>
        <w:t xml:space="preserve"> persoanelor cuprinse în cadrul comisiilor </w:t>
      </w:r>
      <w:r w:rsidRPr="00513C01">
        <w:rPr>
          <w:rFonts w:ascii="Times New Roman" w:hAnsi="Times New Roman" w:cs="Times New Roman"/>
          <w:color w:val="000000" w:themeColor="text1"/>
          <w:sz w:val="24"/>
          <w:szCs w:val="24"/>
        </w:rPr>
        <w:t>de examinare și evaluare pentru probele de aptitudini</w:t>
      </w:r>
      <w:r w:rsidRPr="006439FF">
        <w:rPr>
          <w:rFonts w:ascii="Times New Roman" w:hAnsi="Times New Roman" w:cs="Times New Roman"/>
          <w:color w:val="000000" w:themeColor="text1"/>
          <w:sz w:val="24"/>
          <w:szCs w:val="24"/>
        </w:rPr>
        <w:t>/comisiei de admitere din unitățile de învățământ liceal</w:t>
      </w:r>
      <w:r>
        <w:rPr>
          <w:rFonts w:ascii="Times New Roman" w:hAnsi="Times New Roman" w:cs="Times New Roman"/>
          <w:color w:val="000000" w:themeColor="text1"/>
          <w:sz w:val="24"/>
          <w:szCs w:val="24"/>
        </w:rPr>
        <w:t>.</w:t>
      </w:r>
    </w:p>
    <w:p w:rsidR="00B5740D" w:rsidRPr="00B5740D" w:rsidRDefault="00B5740D" w:rsidP="00921FF6">
      <w:pPr>
        <w:pStyle w:val="Heading1"/>
        <w:numPr>
          <w:ilvl w:val="0"/>
          <w:numId w:val="16"/>
        </w:numPr>
        <w:tabs>
          <w:tab w:val="left" w:pos="944"/>
        </w:tabs>
        <w:spacing w:before="0" w:line="240" w:lineRule="auto"/>
        <w:ind w:left="357" w:hanging="357"/>
        <w:rPr>
          <w:rFonts w:ascii="Times New Roman" w:hAnsi="Times New Roman" w:cs="Times New Roman"/>
          <w:color w:val="000000" w:themeColor="text1"/>
          <w:sz w:val="24"/>
          <w:szCs w:val="24"/>
        </w:rPr>
      </w:pPr>
      <w:r>
        <w:rPr>
          <w:rFonts w:ascii="Times New Roman" w:hAnsi="Times New Roman" w:cs="Times New Roman"/>
          <w:bCs/>
          <w:color w:val="auto"/>
          <w:sz w:val="24"/>
          <w:szCs w:val="24"/>
        </w:rPr>
        <w:t xml:space="preserve">Comisiile de examinare și evaluare/Comisiile de admitere se asigură de respectarea tuturor prevederilor </w:t>
      </w:r>
      <w:r w:rsidRPr="00B5740D">
        <w:rPr>
          <w:rFonts w:ascii="Times New Roman" w:hAnsi="Times New Roman" w:cs="Times New Roman"/>
          <w:b/>
          <w:bCs/>
          <w:color w:val="auto"/>
          <w:sz w:val="24"/>
          <w:szCs w:val="24"/>
        </w:rPr>
        <w:t xml:space="preserve">Anexei 3 la </w:t>
      </w:r>
      <w:r w:rsidRPr="00B5740D">
        <w:rPr>
          <w:rFonts w:ascii="Times New Roman" w:hAnsi="Times New Roman" w:cs="Times New Roman"/>
          <w:b/>
          <w:color w:val="000000" w:themeColor="text1"/>
          <w:sz w:val="24"/>
          <w:szCs w:val="24"/>
          <w:lang w:eastAsia="ro-RO"/>
        </w:rPr>
        <w:t xml:space="preserve">OME </w:t>
      </w:r>
      <w:r w:rsidRPr="00B5740D">
        <w:rPr>
          <w:rFonts w:ascii="Times New Roman" w:hAnsi="Times New Roman" w:cs="Times New Roman"/>
          <w:b/>
          <w:color w:val="000000" w:themeColor="text1"/>
          <w:sz w:val="24"/>
          <w:szCs w:val="24"/>
        </w:rPr>
        <w:t>nr. 6480/30.08.2024</w:t>
      </w:r>
      <w:r w:rsidRPr="00921FF6">
        <w:rPr>
          <w:rFonts w:ascii="Times New Roman" w:hAnsi="Times New Roman" w:cs="Times New Roman"/>
          <w:color w:val="000000" w:themeColor="text1"/>
          <w:sz w:val="24"/>
          <w:szCs w:val="24"/>
        </w:rPr>
        <w:t xml:space="preserve"> - Metodologia de organizare și desfășurare și structura probelor de aptitudini pentru admiterea în liceele vocaționale</w:t>
      </w:r>
      <w:r>
        <w:rPr>
          <w:rFonts w:ascii="Times New Roman" w:hAnsi="Times New Roman" w:cs="Times New Roman"/>
          <w:color w:val="000000" w:themeColor="text1"/>
          <w:sz w:val="24"/>
          <w:szCs w:val="24"/>
        </w:rPr>
        <w:t>.</w:t>
      </w:r>
    </w:p>
    <w:p w:rsidR="00921FF6" w:rsidRDefault="00921FF6" w:rsidP="00921FF6">
      <w:pPr>
        <w:pStyle w:val="Heading1"/>
        <w:numPr>
          <w:ilvl w:val="0"/>
          <w:numId w:val="16"/>
        </w:numPr>
        <w:tabs>
          <w:tab w:val="left" w:pos="944"/>
        </w:tabs>
        <w:spacing w:before="0" w:line="240" w:lineRule="auto"/>
        <w:ind w:left="357" w:hanging="357"/>
        <w:rPr>
          <w:rFonts w:ascii="Times New Roman" w:hAnsi="Times New Roman" w:cs="Times New Roman"/>
          <w:color w:val="000000" w:themeColor="text1"/>
          <w:sz w:val="24"/>
          <w:szCs w:val="24"/>
        </w:rPr>
      </w:pPr>
      <w:r>
        <w:rPr>
          <w:rFonts w:ascii="Times New Roman" w:hAnsi="Times New Roman" w:cs="Times New Roman"/>
          <w:bCs/>
          <w:color w:val="auto"/>
          <w:sz w:val="24"/>
          <w:szCs w:val="24"/>
        </w:rPr>
        <w:t xml:space="preserve">Comisiile de examinare și evaluare/Comisiile de admitere din unitățile de învățământ în care se organizează probe de aptitudini elaborează borderouri evaluare individuale și finale, respectând structura probelor de aptitudini conform </w:t>
      </w:r>
      <w:r w:rsidRPr="00B5740D">
        <w:rPr>
          <w:rFonts w:ascii="Times New Roman" w:hAnsi="Times New Roman" w:cs="Times New Roman"/>
          <w:b/>
          <w:bCs/>
          <w:color w:val="auto"/>
          <w:sz w:val="24"/>
          <w:szCs w:val="24"/>
        </w:rPr>
        <w:t xml:space="preserve">Anexei 3 la </w:t>
      </w:r>
      <w:r w:rsidRPr="00B5740D">
        <w:rPr>
          <w:rFonts w:ascii="Times New Roman" w:hAnsi="Times New Roman" w:cs="Times New Roman"/>
          <w:b/>
          <w:color w:val="000000" w:themeColor="text1"/>
          <w:sz w:val="24"/>
          <w:szCs w:val="24"/>
          <w:lang w:eastAsia="ro-RO"/>
        </w:rPr>
        <w:t xml:space="preserve">OME </w:t>
      </w:r>
      <w:r w:rsidRPr="00B5740D">
        <w:rPr>
          <w:rFonts w:ascii="Times New Roman" w:hAnsi="Times New Roman" w:cs="Times New Roman"/>
          <w:b/>
          <w:color w:val="000000" w:themeColor="text1"/>
          <w:sz w:val="24"/>
          <w:szCs w:val="24"/>
        </w:rPr>
        <w:t>nr. 6480/30.08.2024</w:t>
      </w:r>
      <w:r w:rsidRPr="00921FF6">
        <w:rPr>
          <w:rFonts w:ascii="Times New Roman" w:hAnsi="Times New Roman" w:cs="Times New Roman"/>
          <w:color w:val="000000" w:themeColor="text1"/>
          <w:sz w:val="24"/>
          <w:szCs w:val="24"/>
        </w:rPr>
        <w:t xml:space="preserve"> - Metodologia de organizare și desfășurare și structura probelor de aptitudini pentru admiterea în liceele vocaționale.</w:t>
      </w:r>
    </w:p>
    <w:p w:rsidR="00921FF6" w:rsidRPr="00B5740D" w:rsidRDefault="00B5740D" w:rsidP="00921FF6">
      <w:pPr>
        <w:pStyle w:val="Heading1"/>
        <w:numPr>
          <w:ilvl w:val="0"/>
          <w:numId w:val="16"/>
        </w:numPr>
        <w:tabs>
          <w:tab w:val="left" w:pos="944"/>
        </w:tabs>
        <w:spacing w:before="0" w:line="240" w:lineRule="auto"/>
        <w:ind w:left="357" w:hanging="357"/>
        <w:rPr>
          <w:rFonts w:ascii="Times New Roman" w:hAnsi="Times New Roman" w:cs="Times New Roman"/>
          <w:color w:val="000000" w:themeColor="text1"/>
          <w:sz w:val="24"/>
          <w:szCs w:val="24"/>
        </w:rPr>
      </w:pPr>
      <w:r>
        <w:rPr>
          <w:rFonts w:ascii="Times New Roman" w:hAnsi="Times New Roman" w:cs="Times New Roman"/>
          <w:bCs/>
          <w:color w:val="auto"/>
          <w:sz w:val="24"/>
          <w:szCs w:val="24"/>
        </w:rPr>
        <w:t>Comisiile de examinare și evaluare/Comisiile de admitere</w:t>
      </w:r>
      <w:r>
        <w:rPr>
          <w:rFonts w:ascii="Times New Roman" w:hAnsi="Times New Roman" w:cs="Times New Roman"/>
          <w:color w:val="000000" w:themeColor="text1"/>
          <w:sz w:val="24"/>
          <w:szCs w:val="24"/>
        </w:rPr>
        <w:t xml:space="preserve"> stabilesc coduri de anonimizare pentru candidați în vederea afișării rezultatelor. Codurile de anonimizare se comunică elevilor în momentul participării la probele de aptitudini.</w:t>
      </w:r>
    </w:p>
    <w:p w:rsidR="00921FF6" w:rsidRPr="00921FF6" w:rsidRDefault="00B5740D" w:rsidP="00921FF6">
      <w:pPr>
        <w:pStyle w:val="Heading1"/>
        <w:numPr>
          <w:ilvl w:val="0"/>
          <w:numId w:val="16"/>
        </w:numPr>
        <w:tabs>
          <w:tab w:val="left" w:pos="944"/>
        </w:tabs>
        <w:spacing w:before="0" w:line="240" w:lineRule="auto"/>
        <w:ind w:left="357" w:hanging="357"/>
        <w:rPr>
          <w:rFonts w:ascii="Times New Roman" w:hAnsi="Times New Roman" w:cs="Times New Roman"/>
          <w:color w:val="000000" w:themeColor="text1"/>
          <w:sz w:val="24"/>
          <w:szCs w:val="24"/>
        </w:rPr>
      </w:pPr>
      <w:r>
        <w:rPr>
          <w:rFonts w:ascii="Times New Roman" w:hAnsi="Times New Roman" w:cs="Times New Roman"/>
          <w:bCs/>
          <w:color w:val="auto"/>
          <w:sz w:val="24"/>
          <w:szCs w:val="24"/>
        </w:rPr>
        <w:t xml:space="preserve">Comisiile de examinare și evaluare/Comisiile de admitere calculează notele pentru fiecare probă și mediile finale la probele de aptitudini conform prevederilor </w:t>
      </w:r>
      <w:r w:rsidRPr="00B5740D">
        <w:rPr>
          <w:rFonts w:ascii="Times New Roman" w:hAnsi="Times New Roman" w:cs="Times New Roman"/>
          <w:b/>
          <w:bCs/>
          <w:color w:val="auto"/>
          <w:sz w:val="24"/>
          <w:szCs w:val="24"/>
        </w:rPr>
        <w:t xml:space="preserve">Anexei 3 la </w:t>
      </w:r>
      <w:r w:rsidRPr="00B5740D">
        <w:rPr>
          <w:rFonts w:ascii="Times New Roman" w:hAnsi="Times New Roman" w:cs="Times New Roman"/>
          <w:b/>
          <w:color w:val="000000" w:themeColor="text1"/>
          <w:sz w:val="24"/>
          <w:szCs w:val="24"/>
          <w:lang w:eastAsia="ro-RO"/>
        </w:rPr>
        <w:t xml:space="preserve">OME </w:t>
      </w:r>
      <w:r w:rsidRPr="00B5740D">
        <w:rPr>
          <w:rFonts w:ascii="Times New Roman" w:hAnsi="Times New Roman" w:cs="Times New Roman"/>
          <w:b/>
          <w:color w:val="000000" w:themeColor="text1"/>
          <w:sz w:val="24"/>
          <w:szCs w:val="24"/>
        </w:rPr>
        <w:t>nr. 6480/30.08.2024</w:t>
      </w:r>
      <w:r w:rsidRPr="00921FF6">
        <w:rPr>
          <w:rFonts w:ascii="Times New Roman" w:hAnsi="Times New Roman" w:cs="Times New Roman"/>
          <w:color w:val="000000" w:themeColor="text1"/>
          <w:sz w:val="24"/>
          <w:szCs w:val="24"/>
        </w:rPr>
        <w:t xml:space="preserve"> - Metodologia de organizare și desfășurare și structura probelor de aptitudini pentru admiterea în liceele vocaționale</w:t>
      </w:r>
      <w:r>
        <w:rPr>
          <w:rFonts w:ascii="Times New Roman" w:hAnsi="Times New Roman" w:cs="Times New Roman"/>
          <w:color w:val="000000" w:themeColor="text1"/>
          <w:sz w:val="24"/>
          <w:szCs w:val="24"/>
        </w:rPr>
        <w:t>.</w:t>
      </w:r>
    </w:p>
    <w:p w:rsidR="00921FF6" w:rsidRPr="00921FF6" w:rsidRDefault="00921FF6" w:rsidP="00921FF6"/>
    <w:p w:rsidR="00F26063" w:rsidRDefault="00F26063">
      <w:pPr>
        <w:spacing w:line="240" w:lineRule="auto"/>
        <w:rPr>
          <w:szCs w:val="24"/>
        </w:rPr>
      </w:pPr>
    </w:p>
    <w:p w:rsidR="000065E8" w:rsidRDefault="000065E8">
      <w:pPr>
        <w:spacing w:line="240" w:lineRule="auto"/>
        <w:rPr>
          <w:szCs w:val="24"/>
        </w:rPr>
      </w:pPr>
    </w:p>
    <w:p w:rsidR="000065E8" w:rsidRDefault="000065E8">
      <w:pPr>
        <w:spacing w:line="240" w:lineRule="auto"/>
        <w:rPr>
          <w:szCs w:val="24"/>
        </w:rPr>
      </w:pPr>
    </w:p>
    <w:p w:rsidR="000065E8" w:rsidRDefault="000065E8">
      <w:pPr>
        <w:spacing w:line="240" w:lineRule="auto"/>
        <w:rPr>
          <w:szCs w:val="24"/>
        </w:rPr>
      </w:pPr>
    </w:p>
    <w:p w:rsidR="006439FF" w:rsidRDefault="006439FF"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4A2472" w:rsidRPr="00587C01" w:rsidRDefault="004A2472" w:rsidP="004A2472">
      <w:pPr>
        <w:spacing w:line="240" w:lineRule="auto"/>
        <w:jc w:val="right"/>
        <w:rPr>
          <w:i/>
          <w:szCs w:val="24"/>
        </w:rPr>
      </w:pPr>
      <w:r w:rsidRPr="00587C01">
        <w:rPr>
          <w:i/>
          <w:szCs w:val="24"/>
        </w:rPr>
        <w:lastRenderedPageBreak/>
        <w:t>Anexa 1</w:t>
      </w:r>
    </w:p>
    <w:p w:rsidR="00587C01" w:rsidRDefault="00587C01" w:rsidP="00E6561C">
      <w:pPr>
        <w:spacing w:line="240" w:lineRule="auto"/>
        <w:jc w:val="center"/>
      </w:pPr>
    </w:p>
    <w:p w:rsidR="00E6561C" w:rsidRDefault="00E6561C" w:rsidP="00E6561C">
      <w:pPr>
        <w:spacing w:line="240" w:lineRule="auto"/>
        <w:jc w:val="center"/>
      </w:pPr>
      <w:r>
        <w:t>DECLARAŢIE</w:t>
      </w:r>
    </w:p>
    <w:p w:rsidR="00E6561C" w:rsidRDefault="00E6561C" w:rsidP="001C5293">
      <w:pPr>
        <w:spacing w:line="240" w:lineRule="auto"/>
      </w:pPr>
    </w:p>
    <w:p w:rsidR="00E6561C" w:rsidRDefault="00E6561C" w:rsidP="001C5293">
      <w:pPr>
        <w:spacing w:line="240" w:lineRule="auto"/>
      </w:pPr>
    </w:p>
    <w:p w:rsidR="003A781B" w:rsidRDefault="00E6561C" w:rsidP="00155D5C">
      <w:pPr>
        <w:spacing w:line="240" w:lineRule="auto"/>
        <w:ind w:firstLine="567"/>
      </w:pPr>
      <w:r>
        <w:t xml:space="preserve">Subsemnatul/subsemnata __________________________________________, având în Comisia </w:t>
      </w:r>
      <w:r w:rsidR="00136B7F">
        <w:t>de evaluare și examinare pentru probele de aptitudini</w:t>
      </w:r>
      <w:r w:rsidR="00B00EDA">
        <w:t>/Comisia de admitere</w:t>
      </w:r>
      <w:r>
        <w:t xml:space="preserve"> din cadrul unității de învățământ ______________________________________________________________ funcţia de _____________________, posesor al BI/CI seria ___ nr. _________, eliberat de _____________</w:t>
      </w:r>
      <w:r w:rsidR="00EF7100">
        <w:t>_______________________________, la data de __________________</w:t>
      </w:r>
      <w:r>
        <w:t>, având CNP</w:t>
      </w:r>
      <w:r w:rsidR="00155D5C">
        <w:t xml:space="preserve"> _________________________________</w:t>
      </w:r>
      <w:r w:rsidR="00136B7F">
        <w:t xml:space="preserve">, </w:t>
      </w:r>
      <w:r>
        <w:t xml:space="preserve"> declar pe propria răspundere, cunoscând </w:t>
      </w:r>
      <w:r w:rsidR="00155D5C">
        <w:t>prevederile a</w:t>
      </w:r>
      <w:r>
        <w:t>rt. 326 din Codul Penal, că</w:t>
      </w:r>
      <w:r w:rsidR="003A781B">
        <w:t>:</w:t>
      </w:r>
    </w:p>
    <w:p w:rsidR="003A781B" w:rsidRDefault="00E6561C" w:rsidP="003A781B">
      <w:pPr>
        <w:pStyle w:val="ListParagraph"/>
        <w:numPr>
          <w:ilvl w:val="0"/>
          <w:numId w:val="27"/>
        </w:numPr>
        <w:spacing w:line="240" w:lineRule="auto"/>
      </w:pPr>
      <w:r>
        <w:t>nu am afini sau rude până la gradul IV inclusiv</w:t>
      </w:r>
      <w:r w:rsidR="0047681D">
        <w:t xml:space="preserve"> printre elevii care participă la probele de aptitudini pentru admiterea în liceele vocaționale din cadrul unității de învățământ menționate anterior</w:t>
      </w:r>
      <w:r w:rsidR="00B00EDA">
        <w:t>,</w:t>
      </w:r>
      <w:r w:rsidR="00136B7F">
        <w:t xml:space="preserve"> </w:t>
      </w:r>
    </w:p>
    <w:p w:rsidR="003A781B" w:rsidRDefault="00136B7F" w:rsidP="003A781B">
      <w:pPr>
        <w:pStyle w:val="ListParagraph"/>
        <w:numPr>
          <w:ilvl w:val="0"/>
          <w:numId w:val="27"/>
        </w:numPr>
        <w:spacing w:line="240" w:lineRule="auto"/>
      </w:pPr>
      <w:r>
        <w:t>nu am pregătit în particular elevi</w:t>
      </w:r>
      <w:r w:rsidR="00E6561C">
        <w:t xml:space="preserve"> </w:t>
      </w:r>
      <w:r w:rsidR="003A781B">
        <w:t>care participă la probele de aptitudini pentru admiterea în liceele vocaționale din cadrul unității de învățământ menționate anterior,</w:t>
      </w:r>
    </w:p>
    <w:p w:rsidR="00136B7F" w:rsidRDefault="00B00EDA" w:rsidP="003A781B">
      <w:pPr>
        <w:pStyle w:val="ListParagraph"/>
        <w:numPr>
          <w:ilvl w:val="0"/>
          <w:numId w:val="27"/>
        </w:numPr>
        <w:spacing w:line="240" w:lineRule="auto"/>
      </w:pPr>
      <w:r>
        <w:t>nu a</w:t>
      </w:r>
      <w:r w:rsidR="0047681D">
        <w:t>m</w:t>
      </w:r>
      <w:r w:rsidR="0014406D">
        <w:t xml:space="preserve"> predat</w:t>
      </w:r>
      <w:r w:rsidR="0047681D">
        <w:t>, în anul școlar 2024 – 2025,</w:t>
      </w:r>
      <w:r w:rsidR="0014406D">
        <w:t xml:space="preserve"> </w:t>
      </w:r>
      <w:r w:rsidR="0047681D">
        <w:t xml:space="preserve">elevilor care participă la probele de aptitudini pentru admiterea în liceele vocaționale din cadrul unității de învățământ menționate anterior </w:t>
      </w:r>
      <w:r w:rsidR="0014406D" w:rsidRPr="0047681D">
        <w:rPr>
          <w:u w:val="single"/>
        </w:rPr>
        <w:t>discipline de specialitate care sunt parte a probelor de aptitudini</w:t>
      </w:r>
      <w:r w:rsidR="00E6561C">
        <w:t xml:space="preserve">. </w:t>
      </w:r>
    </w:p>
    <w:p w:rsidR="001C5293" w:rsidRDefault="00E6561C" w:rsidP="00155D5C">
      <w:pPr>
        <w:spacing w:line="240" w:lineRule="auto"/>
        <w:ind w:firstLine="567"/>
      </w:pPr>
      <w:r>
        <w:t xml:space="preserve">Totodată mă oblig să respect întocmai prevederile Metodologiei de organizare și desfășurare </w:t>
      </w:r>
      <w:r w:rsidR="00136B7F">
        <w:t xml:space="preserve">a admiterii în învățământul </w:t>
      </w:r>
      <w:r>
        <w:t xml:space="preserve">liceal </w:t>
      </w:r>
      <w:r w:rsidR="00136B7F">
        <w:t>pentru anul școlar 202</w:t>
      </w:r>
      <w:r w:rsidR="00B00EDA">
        <w:t>5</w:t>
      </w:r>
      <w:r w:rsidR="00136B7F">
        <w:t>-202</w:t>
      </w:r>
      <w:r w:rsidR="00B00EDA">
        <w:t>6</w:t>
      </w:r>
      <w:r>
        <w:t>. Am luat la cunoștință faptul că nerespectarea atribuțiilor ce îmi revin, neîndeplinirea sau îndeplinirea defectuasă a acestora și/sau constatarea unor nereguli în activitatea mea din cadrul comisiei, atrag măsuri de sancţionare</w:t>
      </w:r>
      <w:r w:rsidR="00136B7F">
        <w:t>.</w:t>
      </w:r>
      <w:r w:rsidR="001C5293">
        <w:t xml:space="preserve"> </w:t>
      </w:r>
    </w:p>
    <w:p w:rsidR="001C5293" w:rsidRDefault="001C5293" w:rsidP="001C5293">
      <w:pPr>
        <w:spacing w:line="240" w:lineRule="auto"/>
      </w:pPr>
    </w:p>
    <w:p w:rsidR="001C5293" w:rsidRDefault="001C5293" w:rsidP="001C5293">
      <w:pPr>
        <w:spacing w:line="240" w:lineRule="auto"/>
      </w:pPr>
      <w:r>
        <w:t xml:space="preserve">Data ………………… </w:t>
      </w:r>
    </w:p>
    <w:p w:rsidR="001C5293" w:rsidRDefault="001C5293" w:rsidP="001C5293">
      <w:pPr>
        <w:spacing w:line="240" w:lineRule="auto"/>
        <w:jc w:val="right"/>
      </w:pPr>
    </w:p>
    <w:p w:rsidR="001C5293" w:rsidRDefault="001C5293" w:rsidP="001C5293">
      <w:pPr>
        <w:spacing w:line="240" w:lineRule="auto"/>
        <w:jc w:val="right"/>
      </w:pPr>
      <w:r>
        <w:t xml:space="preserve">…………………………………………. </w:t>
      </w:r>
    </w:p>
    <w:p w:rsidR="001C5293" w:rsidRDefault="001C5293" w:rsidP="001C5293">
      <w:pPr>
        <w:spacing w:line="240" w:lineRule="auto"/>
        <w:jc w:val="right"/>
      </w:pPr>
      <w:r>
        <w:t xml:space="preserve">(numele și prenumele) </w:t>
      </w:r>
    </w:p>
    <w:p w:rsidR="001C5293" w:rsidRDefault="001C5293" w:rsidP="001C5293">
      <w:pPr>
        <w:spacing w:line="240" w:lineRule="auto"/>
        <w:jc w:val="right"/>
      </w:pPr>
      <w:r>
        <w:t xml:space="preserve">…………………………………………. </w:t>
      </w:r>
    </w:p>
    <w:p w:rsidR="001C5293" w:rsidRPr="000B7A2D" w:rsidRDefault="001C5293" w:rsidP="001C5293">
      <w:pPr>
        <w:spacing w:line="240" w:lineRule="auto"/>
        <w:jc w:val="right"/>
      </w:pPr>
      <w:r>
        <w:t>(semnătura)</w:t>
      </w:r>
    </w:p>
    <w:sectPr w:rsidR="001C5293" w:rsidRPr="000B7A2D" w:rsidSect="00DA127A">
      <w:headerReference w:type="default" r:id="rId10"/>
      <w:footerReference w:type="default" r:id="rId11"/>
      <w:pgSz w:w="11906" w:h="16838"/>
      <w:pgMar w:top="1134" w:right="1134" w:bottom="1134" w:left="1134"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15D" w:rsidRDefault="0079315D">
      <w:pPr>
        <w:spacing w:line="240" w:lineRule="auto"/>
      </w:pPr>
      <w:r>
        <w:separator/>
      </w:r>
    </w:p>
  </w:endnote>
  <w:endnote w:type="continuationSeparator" w:id="1">
    <w:p w:rsidR="0079315D" w:rsidRDefault="007931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EE"/>
    <w:family w:val="auto"/>
    <w:notTrueType/>
    <w:pitch w:val="default"/>
    <w:sig w:usb0="00000005" w:usb1="00000000" w:usb2="00000000" w:usb3="00000000" w:csb0="00000002"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31233"/>
    </w:sdtPr>
    <w:sdtContent>
      <w:p w:rsidR="00B5740D" w:rsidRDefault="007F3B97">
        <w:pPr>
          <w:pStyle w:val="Footer"/>
          <w:jc w:val="center"/>
        </w:pPr>
        <w:fldSimple w:instr=" PAGE   \* MERGEFORMAT ">
          <w:r w:rsidR="00120005">
            <w:rPr>
              <w:noProof/>
            </w:rPr>
            <w:t>2</w:t>
          </w:r>
        </w:fldSimple>
      </w:p>
    </w:sdtContent>
  </w:sdt>
  <w:p w:rsidR="00B5740D" w:rsidRDefault="00B574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15D" w:rsidRDefault="0079315D">
      <w:r>
        <w:separator/>
      </w:r>
    </w:p>
  </w:footnote>
  <w:footnote w:type="continuationSeparator" w:id="1">
    <w:p w:rsidR="0079315D" w:rsidRDefault="007931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448"/>
      <w:gridCol w:w="4514"/>
      <w:gridCol w:w="2517"/>
    </w:tblGrid>
    <w:tr w:rsidR="00B5740D" w:rsidRPr="00805C44">
      <w:trPr>
        <w:jc w:val="center"/>
      </w:trPr>
      <w:tc>
        <w:tcPr>
          <w:tcW w:w="2448" w:type="dxa"/>
          <w:vMerge w:val="restart"/>
          <w:tcBorders>
            <w:bottom w:val="nil"/>
          </w:tcBorders>
          <w:vAlign w:val="center"/>
        </w:tcPr>
        <w:p w:rsidR="00B5740D" w:rsidRPr="00CC50A3" w:rsidRDefault="00B5740D">
          <w:pPr>
            <w:pStyle w:val="TableParagraph"/>
            <w:spacing w:before="180"/>
            <w:ind w:left="165" w:right="156" w:hanging="1"/>
            <w:jc w:val="center"/>
            <w:rPr>
              <w:b/>
              <w:sz w:val="24"/>
              <w:szCs w:val="24"/>
              <w:lang w:val="ro-RO"/>
            </w:rPr>
          </w:pPr>
          <w:r w:rsidRPr="00CC50A3">
            <w:rPr>
              <w:b/>
              <w:sz w:val="24"/>
              <w:szCs w:val="24"/>
              <w:lang w:val="ro-RO"/>
            </w:rPr>
            <w:t>INSPECTORATUL ŞCOLAR JUDEŢEAN MARAMUREȘ</w:t>
          </w:r>
        </w:p>
      </w:tc>
      <w:tc>
        <w:tcPr>
          <w:tcW w:w="4514" w:type="dxa"/>
          <w:vMerge w:val="restart"/>
          <w:vAlign w:val="center"/>
        </w:tcPr>
        <w:p w:rsidR="00B5740D" w:rsidRPr="00CC50A3" w:rsidRDefault="00B5740D">
          <w:pPr>
            <w:pStyle w:val="TableParagraph"/>
            <w:spacing w:line="273" w:lineRule="exact"/>
            <w:ind w:left="374" w:right="364"/>
            <w:jc w:val="center"/>
            <w:rPr>
              <w:b/>
              <w:sz w:val="24"/>
              <w:szCs w:val="24"/>
              <w:lang w:val="ro-RO"/>
            </w:rPr>
          </w:pPr>
          <w:r w:rsidRPr="00CC50A3">
            <w:rPr>
              <w:b/>
              <w:sz w:val="24"/>
              <w:szCs w:val="24"/>
              <w:lang w:val="ro-RO"/>
            </w:rPr>
            <w:t>PROCEDURA OPERAŢIONALĂ</w:t>
          </w:r>
        </w:p>
        <w:p w:rsidR="00B5740D" w:rsidRPr="00CC50A3" w:rsidRDefault="00B5740D">
          <w:pPr>
            <w:pStyle w:val="TableParagraph"/>
            <w:spacing w:before="2"/>
            <w:ind w:left="370" w:right="364"/>
            <w:jc w:val="center"/>
            <w:rPr>
              <w:b/>
              <w:sz w:val="24"/>
              <w:szCs w:val="24"/>
              <w:lang w:val="ro-RO"/>
            </w:rPr>
          </w:pPr>
          <w:r w:rsidRPr="00CC50A3">
            <w:rPr>
              <w:b/>
              <w:sz w:val="24"/>
              <w:szCs w:val="24"/>
              <w:lang w:val="ro-RO"/>
            </w:rPr>
            <w:t>PRIVIND</w:t>
          </w:r>
        </w:p>
        <w:p w:rsidR="00B5740D" w:rsidRPr="00CC50A3" w:rsidRDefault="00B5740D">
          <w:pPr>
            <w:pStyle w:val="TableParagraph"/>
            <w:spacing w:before="1"/>
            <w:ind w:left="151" w:right="139"/>
            <w:jc w:val="center"/>
            <w:rPr>
              <w:b/>
              <w:sz w:val="24"/>
              <w:szCs w:val="24"/>
              <w:lang w:val="ro-RO"/>
            </w:rPr>
          </w:pPr>
          <w:r w:rsidRPr="00CC50A3">
            <w:rPr>
              <w:b/>
              <w:sz w:val="24"/>
              <w:szCs w:val="24"/>
              <w:lang w:val="ro-RO"/>
            </w:rPr>
            <w:t>constituirea comis</w:t>
          </w:r>
          <w:r>
            <w:rPr>
              <w:b/>
              <w:sz w:val="24"/>
              <w:szCs w:val="24"/>
              <w:lang w:val="ro-RO"/>
            </w:rPr>
            <w:t>iilor de organizare și de desfăș</w:t>
          </w:r>
          <w:r w:rsidRPr="00CC50A3">
            <w:rPr>
              <w:b/>
              <w:sz w:val="24"/>
              <w:szCs w:val="24"/>
              <w:lang w:val="ro-RO"/>
            </w:rPr>
            <w:t>urare a probelor de aptitudini pentru admiterea în liceele vocaționale pentru anul școlar 202</w:t>
          </w:r>
          <w:r>
            <w:rPr>
              <w:b/>
              <w:sz w:val="24"/>
              <w:szCs w:val="24"/>
              <w:lang w:val="ro-RO"/>
            </w:rPr>
            <w:t>5</w:t>
          </w:r>
          <w:r w:rsidRPr="00CC50A3">
            <w:rPr>
              <w:b/>
              <w:sz w:val="24"/>
              <w:szCs w:val="24"/>
              <w:lang w:val="ro-RO"/>
            </w:rPr>
            <w:t>-202</w:t>
          </w:r>
          <w:r>
            <w:rPr>
              <w:b/>
              <w:sz w:val="24"/>
              <w:szCs w:val="24"/>
              <w:lang w:val="ro-RO"/>
            </w:rPr>
            <w:t>6</w:t>
          </w:r>
        </w:p>
        <w:p w:rsidR="00B5740D" w:rsidRPr="00CC50A3" w:rsidRDefault="00B5740D">
          <w:pPr>
            <w:pStyle w:val="TableParagraph"/>
            <w:spacing w:line="230" w:lineRule="atLeast"/>
            <w:ind w:left="151" w:right="139"/>
            <w:jc w:val="center"/>
            <w:rPr>
              <w:b/>
              <w:sz w:val="24"/>
              <w:szCs w:val="24"/>
              <w:lang w:val="ro-RO"/>
            </w:rPr>
          </w:pPr>
        </w:p>
      </w:tc>
      <w:tc>
        <w:tcPr>
          <w:tcW w:w="2517" w:type="dxa"/>
          <w:vAlign w:val="center"/>
        </w:tcPr>
        <w:p w:rsidR="00B5740D" w:rsidRPr="00CC50A3" w:rsidRDefault="00B5740D">
          <w:pPr>
            <w:pStyle w:val="TableParagraph"/>
            <w:spacing w:line="273" w:lineRule="exact"/>
            <w:ind w:left="108"/>
            <w:jc w:val="center"/>
            <w:rPr>
              <w:b/>
              <w:sz w:val="24"/>
              <w:szCs w:val="24"/>
              <w:lang w:val="ro-RO"/>
            </w:rPr>
          </w:pPr>
          <w:r w:rsidRPr="00CC50A3">
            <w:rPr>
              <w:b/>
              <w:sz w:val="24"/>
              <w:szCs w:val="24"/>
              <w:lang w:val="ro-RO"/>
            </w:rPr>
            <w:t>Ediţia: 1</w:t>
          </w:r>
        </w:p>
        <w:p w:rsidR="00B5740D" w:rsidRPr="00CC50A3" w:rsidRDefault="00B5740D">
          <w:pPr>
            <w:pStyle w:val="TableParagraph"/>
            <w:tabs>
              <w:tab w:val="left" w:pos="1891"/>
            </w:tabs>
            <w:spacing w:line="269" w:lineRule="exact"/>
            <w:ind w:left="108"/>
            <w:jc w:val="center"/>
            <w:rPr>
              <w:b/>
              <w:sz w:val="24"/>
              <w:szCs w:val="24"/>
              <w:lang w:val="ro-RO"/>
            </w:rPr>
          </w:pPr>
          <w:r w:rsidRPr="00CC50A3">
            <w:rPr>
              <w:b/>
              <w:sz w:val="24"/>
              <w:szCs w:val="24"/>
              <w:lang w:val="ro-RO"/>
            </w:rPr>
            <w:t>Nr.deex.:</w:t>
          </w:r>
        </w:p>
      </w:tc>
    </w:tr>
    <w:tr w:rsidR="00B5740D" w:rsidRPr="00805C44">
      <w:trPr>
        <w:trHeight w:val="331"/>
        <w:jc w:val="center"/>
      </w:trPr>
      <w:tc>
        <w:tcPr>
          <w:tcW w:w="2448" w:type="dxa"/>
          <w:vMerge/>
          <w:tcBorders>
            <w:top w:val="nil"/>
            <w:bottom w:val="nil"/>
          </w:tcBorders>
          <w:vAlign w:val="center"/>
        </w:tcPr>
        <w:p w:rsidR="00B5740D" w:rsidRPr="00CC50A3" w:rsidRDefault="00B5740D">
          <w:pPr>
            <w:jc w:val="center"/>
            <w:rPr>
              <w:szCs w:val="24"/>
            </w:rPr>
          </w:pPr>
        </w:p>
      </w:tc>
      <w:tc>
        <w:tcPr>
          <w:tcW w:w="4514" w:type="dxa"/>
          <w:vMerge/>
          <w:vAlign w:val="center"/>
        </w:tcPr>
        <w:p w:rsidR="00B5740D" w:rsidRPr="00CC50A3" w:rsidRDefault="00B5740D">
          <w:pPr>
            <w:jc w:val="center"/>
            <w:rPr>
              <w:szCs w:val="24"/>
            </w:rPr>
          </w:pPr>
        </w:p>
      </w:tc>
      <w:tc>
        <w:tcPr>
          <w:tcW w:w="2517" w:type="dxa"/>
          <w:vMerge w:val="restart"/>
          <w:vAlign w:val="center"/>
        </w:tcPr>
        <w:p w:rsidR="00B5740D" w:rsidRPr="00CC50A3" w:rsidRDefault="00B5740D">
          <w:pPr>
            <w:pStyle w:val="TableParagraph"/>
            <w:ind w:left="108" w:right="737"/>
            <w:jc w:val="center"/>
            <w:rPr>
              <w:b/>
              <w:sz w:val="24"/>
              <w:szCs w:val="24"/>
              <w:lang w:val="ro-RO"/>
            </w:rPr>
          </w:pPr>
          <w:r w:rsidRPr="00CC50A3">
            <w:rPr>
              <w:b/>
              <w:sz w:val="24"/>
              <w:szCs w:val="24"/>
              <w:lang w:val="ro-RO"/>
            </w:rPr>
            <w:t>Revizia: 0</w:t>
          </w:r>
        </w:p>
        <w:p w:rsidR="00B5740D" w:rsidRPr="00CC50A3" w:rsidRDefault="00B5740D">
          <w:pPr>
            <w:pStyle w:val="TableParagraph"/>
            <w:ind w:left="108" w:right="737"/>
            <w:jc w:val="center"/>
            <w:rPr>
              <w:b/>
              <w:sz w:val="24"/>
              <w:szCs w:val="24"/>
              <w:lang w:val="ro-RO"/>
            </w:rPr>
          </w:pPr>
          <w:r w:rsidRPr="00CC50A3">
            <w:rPr>
              <w:b/>
              <w:sz w:val="24"/>
              <w:szCs w:val="24"/>
              <w:lang w:val="ro-RO"/>
            </w:rPr>
            <w:t>Nr.de ex. :1</w:t>
          </w:r>
        </w:p>
      </w:tc>
    </w:tr>
    <w:tr w:rsidR="00B5740D" w:rsidRPr="00805C44">
      <w:trPr>
        <w:trHeight w:val="276"/>
        <w:jc w:val="center"/>
      </w:trPr>
      <w:tc>
        <w:tcPr>
          <w:tcW w:w="2448" w:type="dxa"/>
          <w:vMerge w:val="restart"/>
          <w:tcBorders>
            <w:top w:val="nil"/>
          </w:tcBorders>
          <w:vAlign w:val="center"/>
        </w:tcPr>
        <w:p w:rsidR="00B5740D" w:rsidRPr="00CC50A3" w:rsidRDefault="00B5740D">
          <w:pPr>
            <w:pStyle w:val="TableParagraph"/>
            <w:spacing w:before="164"/>
            <w:ind w:left="587" w:right="218" w:hanging="341"/>
            <w:jc w:val="center"/>
            <w:rPr>
              <w:b/>
              <w:sz w:val="24"/>
              <w:szCs w:val="24"/>
              <w:lang w:val="ro-RO"/>
            </w:rPr>
          </w:pPr>
          <w:r w:rsidRPr="00CC50A3">
            <w:rPr>
              <w:b/>
              <w:sz w:val="24"/>
              <w:szCs w:val="24"/>
              <w:lang w:val="ro-RO"/>
            </w:rPr>
            <w:t>Comisia Județeană de Admitere</w:t>
          </w:r>
        </w:p>
      </w:tc>
      <w:tc>
        <w:tcPr>
          <w:tcW w:w="4514" w:type="dxa"/>
          <w:vMerge/>
          <w:vAlign w:val="center"/>
        </w:tcPr>
        <w:p w:rsidR="00B5740D" w:rsidRPr="00CC50A3" w:rsidRDefault="00B5740D">
          <w:pPr>
            <w:pStyle w:val="TableParagraph"/>
            <w:jc w:val="center"/>
            <w:rPr>
              <w:b/>
              <w:sz w:val="24"/>
              <w:szCs w:val="24"/>
              <w:lang w:val="ro-RO"/>
            </w:rPr>
          </w:pPr>
        </w:p>
      </w:tc>
      <w:tc>
        <w:tcPr>
          <w:tcW w:w="2517" w:type="dxa"/>
          <w:vMerge/>
          <w:vAlign w:val="center"/>
        </w:tcPr>
        <w:p w:rsidR="00B5740D" w:rsidRPr="00CC50A3" w:rsidRDefault="00B5740D">
          <w:pPr>
            <w:pStyle w:val="TableParagraph"/>
            <w:jc w:val="center"/>
            <w:rPr>
              <w:sz w:val="24"/>
              <w:szCs w:val="24"/>
              <w:lang w:val="ro-RO"/>
            </w:rPr>
          </w:pPr>
        </w:p>
      </w:tc>
    </w:tr>
    <w:tr w:rsidR="00B5740D" w:rsidRPr="00805C44">
      <w:trPr>
        <w:jc w:val="center"/>
      </w:trPr>
      <w:tc>
        <w:tcPr>
          <w:tcW w:w="2448" w:type="dxa"/>
          <w:vMerge/>
          <w:tcBorders>
            <w:top w:val="nil"/>
          </w:tcBorders>
          <w:vAlign w:val="center"/>
        </w:tcPr>
        <w:p w:rsidR="00B5740D" w:rsidRPr="00CC50A3" w:rsidRDefault="00B5740D">
          <w:pPr>
            <w:jc w:val="center"/>
            <w:rPr>
              <w:szCs w:val="24"/>
            </w:rPr>
          </w:pPr>
        </w:p>
      </w:tc>
      <w:tc>
        <w:tcPr>
          <w:tcW w:w="4514" w:type="dxa"/>
          <w:vMerge/>
          <w:vAlign w:val="center"/>
        </w:tcPr>
        <w:p w:rsidR="00B5740D" w:rsidRPr="00CC50A3" w:rsidRDefault="00B5740D">
          <w:pPr>
            <w:jc w:val="center"/>
            <w:rPr>
              <w:szCs w:val="24"/>
            </w:rPr>
          </w:pPr>
        </w:p>
      </w:tc>
      <w:tc>
        <w:tcPr>
          <w:tcW w:w="2517" w:type="dxa"/>
          <w:vAlign w:val="center"/>
        </w:tcPr>
        <w:p w:rsidR="00B5740D" w:rsidRPr="00CC50A3" w:rsidRDefault="00B5740D">
          <w:pPr>
            <w:pStyle w:val="TableParagraph"/>
            <w:spacing w:line="273" w:lineRule="exact"/>
            <w:ind w:left="108"/>
            <w:jc w:val="center"/>
            <w:rPr>
              <w:b/>
              <w:sz w:val="24"/>
              <w:szCs w:val="24"/>
              <w:lang w:val="ro-RO"/>
            </w:rPr>
          </w:pPr>
          <w:r w:rsidRPr="00CC50A3">
            <w:rPr>
              <w:b/>
              <w:sz w:val="24"/>
              <w:szCs w:val="24"/>
              <w:lang w:val="ro-RO"/>
            </w:rPr>
            <w:t>Exemplar nr.: 1</w:t>
          </w:r>
        </w:p>
      </w:tc>
    </w:tr>
  </w:tbl>
  <w:p w:rsidR="00B5740D" w:rsidRPr="00805C44" w:rsidRDefault="00B5740D">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17FC7"/>
    <w:multiLevelType w:val="hybridMultilevel"/>
    <w:tmpl w:val="181C6DFA"/>
    <w:lvl w:ilvl="0" w:tplc="16D2E8DE">
      <w:start w:val="1"/>
      <w:numFmt w:val="bullet"/>
      <w:lvlText w:val="-"/>
      <w:lvlJc w:val="left"/>
      <w:pPr>
        <w:ind w:left="562" w:hanging="360"/>
      </w:pPr>
      <w:rPr>
        <w:rFonts w:ascii="Times New Roman" w:eastAsia="Times New Roman" w:hAnsi="Times New Roman" w:cs="Times New Roman" w:hint="default"/>
      </w:rPr>
    </w:lvl>
    <w:lvl w:ilvl="1" w:tplc="08090003" w:tentative="1">
      <w:start w:val="1"/>
      <w:numFmt w:val="bullet"/>
      <w:lvlText w:val="o"/>
      <w:lvlJc w:val="left"/>
      <w:pPr>
        <w:ind w:left="1282" w:hanging="360"/>
      </w:pPr>
      <w:rPr>
        <w:rFonts w:ascii="Courier New" w:hAnsi="Courier New" w:cs="Courier New" w:hint="default"/>
      </w:rPr>
    </w:lvl>
    <w:lvl w:ilvl="2" w:tplc="08090005" w:tentative="1">
      <w:start w:val="1"/>
      <w:numFmt w:val="bullet"/>
      <w:lvlText w:val=""/>
      <w:lvlJc w:val="left"/>
      <w:pPr>
        <w:ind w:left="2002" w:hanging="360"/>
      </w:pPr>
      <w:rPr>
        <w:rFonts w:ascii="Wingdings" w:hAnsi="Wingdings" w:hint="default"/>
      </w:rPr>
    </w:lvl>
    <w:lvl w:ilvl="3" w:tplc="08090001" w:tentative="1">
      <w:start w:val="1"/>
      <w:numFmt w:val="bullet"/>
      <w:lvlText w:val=""/>
      <w:lvlJc w:val="left"/>
      <w:pPr>
        <w:ind w:left="2722" w:hanging="360"/>
      </w:pPr>
      <w:rPr>
        <w:rFonts w:ascii="Symbol" w:hAnsi="Symbol" w:hint="default"/>
      </w:rPr>
    </w:lvl>
    <w:lvl w:ilvl="4" w:tplc="08090003" w:tentative="1">
      <w:start w:val="1"/>
      <w:numFmt w:val="bullet"/>
      <w:lvlText w:val="o"/>
      <w:lvlJc w:val="left"/>
      <w:pPr>
        <w:ind w:left="3442" w:hanging="360"/>
      </w:pPr>
      <w:rPr>
        <w:rFonts w:ascii="Courier New" w:hAnsi="Courier New" w:cs="Courier New" w:hint="default"/>
      </w:rPr>
    </w:lvl>
    <w:lvl w:ilvl="5" w:tplc="08090005" w:tentative="1">
      <w:start w:val="1"/>
      <w:numFmt w:val="bullet"/>
      <w:lvlText w:val=""/>
      <w:lvlJc w:val="left"/>
      <w:pPr>
        <w:ind w:left="4162" w:hanging="360"/>
      </w:pPr>
      <w:rPr>
        <w:rFonts w:ascii="Wingdings" w:hAnsi="Wingdings" w:hint="default"/>
      </w:rPr>
    </w:lvl>
    <w:lvl w:ilvl="6" w:tplc="08090001" w:tentative="1">
      <w:start w:val="1"/>
      <w:numFmt w:val="bullet"/>
      <w:lvlText w:val=""/>
      <w:lvlJc w:val="left"/>
      <w:pPr>
        <w:ind w:left="4882" w:hanging="360"/>
      </w:pPr>
      <w:rPr>
        <w:rFonts w:ascii="Symbol" w:hAnsi="Symbol" w:hint="default"/>
      </w:rPr>
    </w:lvl>
    <w:lvl w:ilvl="7" w:tplc="08090003" w:tentative="1">
      <w:start w:val="1"/>
      <w:numFmt w:val="bullet"/>
      <w:lvlText w:val="o"/>
      <w:lvlJc w:val="left"/>
      <w:pPr>
        <w:ind w:left="5602" w:hanging="360"/>
      </w:pPr>
      <w:rPr>
        <w:rFonts w:ascii="Courier New" w:hAnsi="Courier New" w:cs="Courier New" w:hint="default"/>
      </w:rPr>
    </w:lvl>
    <w:lvl w:ilvl="8" w:tplc="08090005" w:tentative="1">
      <w:start w:val="1"/>
      <w:numFmt w:val="bullet"/>
      <w:lvlText w:val=""/>
      <w:lvlJc w:val="left"/>
      <w:pPr>
        <w:ind w:left="6322" w:hanging="360"/>
      </w:pPr>
      <w:rPr>
        <w:rFonts w:ascii="Wingdings" w:hAnsi="Wingdings" w:hint="default"/>
      </w:rPr>
    </w:lvl>
  </w:abstractNum>
  <w:abstractNum w:abstractNumId="1">
    <w:nsid w:val="0A144CBA"/>
    <w:multiLevelType w:val="multilevel"/>
    <w:tmpl w:val="0A144CBA"/>
    <w:lvl w:ilvl="0">
      <w:start w:val="1"/>
      <w:numFmt w:val="decimal"/>
      <w:lvlText w:val="%1."/>
      <w:lvlJc w:val="left"/>
      <w:pPr>
        <w:ind w:left="2157" w:hanging="360"/>
      </w:pPr>
      <w:rPr>
        <w:rFonts w:ascii="Times New Roman" w:eastAsia="Times New Roman" w:hAnsi="Times New Roman" w:cs="Times New Roman" w:hint="default"/>
        <w:w w:val="100"/>
        <w:sz w:val="24"/>
        <w:szCs w:val="24"/>
      </w:rPr>
    </w:lvl>
    <w:lvl w:ilvl="1">
      <w:start w:val="1"/>
      <w:numFmt w:val="decimal"/>
      <w:lvlText w:val="%2."/>
      <w:lvlJc w:val="left"/>
      <w:pPr>
        <w:ind w:left="2517" w:hanging="360"/>
      </w:pPr>
      <w:rPr>
        <w:rFonts w:hint="default"/>
        <w:w w:val="100"/>
      </w:rPr>
    </w:lvl>
    <w:lvl w:ilvl="2">
      <w:numFmt w:val="bullet"/>
      <w:lvlText w:val="•"/>
      <w:lvlJc w:val="left"/>
      <w:pPr>
        <w:ind w:left="3469" w:hanging="360"/>
      </w:pPr>
      <w:rPr>
        <w:rFonts w:hint="default"/>
      </w:rPr>
    </w:lvl>
    <w:lvl w:ilvl="3">
      <w:numFmt w:val="bullet"/>
      <w:lvlText w:val="•"/>
      <w:lvlJc w:val="left"/>
      <w:pPr>
        <w:ind w:left="4425" w:hanging="360"/>
      </w:pPr>
      <w:rPr>
        <w:rFonts w:hint="default"/>
      </w:rPr>
    </w:lvl>
    <w:lvl w:ilvl="4">
      <w:numFmt w:val="bullet"/>
      <w:lvlText w:val="•"/>
      <w:lvlJc w:val="left"/>
      <w:pPr>
        <w:ind w:left="5381" w:hanging="360"/>
      </w:pPr>
      <w:rPr>
        <w:rFonts w:hint="default"/>
      </w:rPr>
    </w:lvl>
    <w:lvl w:ilvl="5">
      <w:numFmt w:val="bullet"/>
      <w:lvlText w:val="•"/>
      <w:lvlJc w:val="left"/>
      <w:pPr>
        <w:ind w:left="6338" w:hanging="360"/>
      </w:pPr>
      <w:rPr>
        <w:rFonts w:hint="default"/>
      </w:rPr>
    </w:lvl>
    <w:lvl w:ilvl="6">
      <w:numFmt w:val="bullet"/>
      <w:lvlText w:val="•"/>
      <w:lvlJc w:val="left"/>
      <w:pPr>
        <w:ind w:left="7294" w:hanging="360"/>
      </w:pPr>
      <w:rPr>
        <w:rFonts w:hint="default"/>
      </w:rPr>
    </w:lvl>
    <w:lvl w:ilvl="7">
      <w:numFmt w:val="bullet"/>
      <w:lvlText w:val="•"/>
      <w:lvlJc w:val="left"/>
      <w:pPr>
        <w:ind w:left="8250" w:hanging="360"/>
      </w:pPr>
      <w:rPr>
        <w:rFonts w:hint="default"/>
      </w:rPr>
    </w:lvl>
    <w:lvl w:ilvl="8">
      <w:numFmt w:val="bullet"/>
      <w:lvlText w:val="•"/>
      <w:lvlJc w:val="left"/>
      <w:pPr>
        <w:ind w:left="9206" w:hanging="360"/>
      </w:pPr>
      <w:rPr>
        <w:rFonts w:hint="default"/>
      </w:rPr>
    </w:lvl>
  </w:abstractNum>
  <w:abstractNum w:abstractNumId="2">
    <w:nsid w:val="0FD342F2"/>
    <w:multiLevelType w:val="hybridMultilevel"/>
    <w:tmpl w:val="4C0AA476"/>
    <w:lvl w:ilvl="0" w:tplc="894249B0">
      <w:start w:val="1"/>
      <w:numFmt w:val="decimal"/>
      <w:lvlText w:val="(%1)"/>
      <w:lvlJc w:val="left"/>
      <w:pPr>
        <w:ind w:left="203" w:hanging="360"/>
      </w:pPr>
      <w:rPr>
        <w:rFonts w:hint="default"/>
      </w:rPr>
    </w:lvl>
    <w:lvl w:ilvl="1" w:tplc="08090019" w:tentative="1">
      <w:start w:val="1"/>
      <w:numFmt w:val="lowerLetter"/>
      <w:lvlText w:val="%2."/>
      <w:lvlJc w:val="left"/>
      <w:pPr>
        <w:ind w:left="923" w:hanging="360"/>
      </w:pPr>
    </w:lvl>
    <w:lvl w:ilvl="2" w:tplc="0809001B" w:tentative="1">
      <w:start w:val="1"/>
      <w:numFmt w:val="lowerRoman"/>
      <w:lvlText w:val="%3."/>
      <w:lvlJc w:val="right"/>
      <w:pPr>
        <w:ind w:left="1643" w:hanging="180"/>
      </w:pPr>
    </w:lvl>
    <w:lvl w:ilvl="3" w:tplc="0809000F" w:tentative="1">
      <w:start w:val="1"/>
      <w:numFmt w:val="decimal"/>
      <w:lvlText w:val="%4."/>
      <w:lvlJc w:val="left"/>
      <w:pPr>
        <w:ind w:left="2363" w:hanging="360"/>
      </w:pPr>
    </w:lvl>
    <w:lvl w:ilvl="4" w:tplc="08090019" w:tentative="1">
      <w:start w:val="1"/>
      <w:numFmt w:val="lowerLetter"/>
      <w:lvlText w:val="%5."/>
      <w:lvlJc w:val="left"/>
      <w:pPr>
        <w:ind w:left="3083" w:hanging="360"/>
      </w:pPr>
    </w:lvl>
    <w:lvl w:ilvl="5" w:tplc="0809001B" w:tentative="1">
      <w:start w:val="1"/>
      <w:numFmt w:val="lowerRoman"/>
      <w:lvlText w:val="%6."/>
      <w:lvlJc w:val="right"/>
      <w:pPr>
        <w:ind w:left="3803" w:hanging="180"/>
      </w:pPr>
    </w:lvl>
    <w:lvl w:ilvl="6" w:tplc="0809000F" w:tentative="1">
      <w:start w:val="1"/>
      <w:numFmt w:val="decimal"/>
      <w:lvlText w:val="%7."/>
      <w:lvlJc w:val="left"/>
      <w:pPr>
        <w:ind w:left="4523" w:hanging="360"/>
      </w:pPr>
    </w:lvl>
    <w:lvl w:ilvl="7" w:tplc="08090019" w:tentative="1">
      <w:start w:val="1"/>
      <w:numFmt w:val="lowerLetter"/>
      <w:lvlText w:val="%8."/>
      <w:lvlJc w:val="left"/>
      <w:pPr>
        <w:ind w:left="5243" w:hanging="360"/>
      </w:pPr>
    </w:lvl>
    <w:lvl w:ilvl="8" w:tplc="0809001B" w:tentative="1">
      <w:start w:val="1"/>
      <w:numFmt w:val="lowerRoman"/>
      <w:lvlText w:val="%9."/>
      <w:lvlJc w:val="right"/>
      <w:pPr>
        <w:ind w:left="5963" w:hanging="180"/>
      </w:pPr>
    </w:lvl>
  </w:abstractNum>
  <w:abstractNum w:abstractNumId="3">
    <w:nsid w:val="1C20328F"/>
    <w:multiLevelType w:val="hybridMultilevel"/>
    <w:tmpl w:val="0B228DF6"/>
    <w:lvl w:ilvl="0" w:tplc="0EB8EC34">
      <w:start w:val="1"/>
      <w:numFmt w:val="lowerLetter"/>
      <w:lvlText w:val="%1)"/>
      <w:lvlJc w:val="left"/>
      <w:pPr>
        <w:ind w:left="203" w:hanging="360"/>
      </w:pPr>
      <w:rPr>
        <w:rFonts w:hint="default"/>
      </w:rPr>
    </w:lvl>
    <w:lvl w:ilvl="1" w:tplc="08090019" w:tentative="1">
      <w:start w:val="1"/>
      <w:numFmt w:val="lowerLetter"/>
      <w:lvlText w:val="%2."/>
      <w:lvlJc w:val="left"/>
      <w:pPr>
        <w:ind w:left="923" w:hanging="360"/>
      </w:pPr>
    </w:lvl>
    <w:lvl w:ilvl="2" w:tplc="0809001B" w:tentative="1">
      <w:start w:val="1"/>
      <w:numFmt w:val="lowerRoman"/>
      <w:lvlText w:val="%3."/>
      <w:lvlJc w:val="right"/>
      <w:pPr>
        <w:ind w:left="1643" w:hanging="180"/>
      </w:pPr>
    </w:lvl>
    <w:lvl w:ilvl="3" w:tplc="0809000F" w:tentative="1">
      <w:start w:val="1"/>
      <w:numFmt w:val="decimal"/>
      <w:lvlText w:val="%4."/>
      <w:lvlJc w:val="left"/>
      <w:pPr>
        <w:ind w:left="2363" w:hanging="360"/>
      </w:pPr>
    </w:lvl>
    <w:lvl w:ilvl="4" w:tplc="08090019" w:tentative="1">
      <w:start w:val="1"/>
      <w:numFmt w:val="lowerLetter"/>
      <w:lvlText w:val="%5."/>
      <w:lvlJc w:val="left"/>
      <w:pPr>
        <w:ind w:left="3083" w:hanging="360"/>
      </w:pPr>
    </w:lvl>
    <w:lvl w:ilvl="5" w:tplc="0809001B" w:tentative="1">
      <w:start w:val="1"/>
      <w:numFmt w:val="lowerRoman"/>
      <w:lvlText w:val="%6."/>
      <w:lvlJc w:val="right"/>
      <w:pPr>
        <w:ind w:left="3803" w:hanging="180"/>
      </w:pPr>
    </w:lvl>
    <w:lvl w:ilvl="6" w:tplc="0809000F" w:tentative="1">
      <w:start w:val="1"/>
      <w:numFmt w:val="decimal"/>
      <w:lvlText w:val="%7."/>
      <w:lvlJc w:val="left"/>
      <w:pPr>
        <w:ind w:left="4523" w:hanging="360"/>
      </w:pPr>
    </w:lvl>
    <w:lvl w:ilvl="7" w:tplc="08090019" w:tentative="1">
      <w:start w:val="1"/>
      <w:numFmt w:val="lowerLetter"/>
      <w:lvlText w:val="%8."/>
      <w:lvlJc w:val="left"/>
      <w:pPr>
        <w:ind w:left="5243" w:hanging="360"/>
      </w:pPr>
    </w:lvl>
    <w:lvl w:ilvl="8" w:tplc="0809001B" w:tentative="1">
      <w:start w:val="1"/>
      <w:numFmt w:val="lowerRoman"/>
      <w:lvlText w:val="%9."/>
      <w:lvlJc w:val="right"/>
      <w:pPr>
        <w:ind w:left="5963" w:hanging="180"/>
      </w:pPr>
    </w:lvl>
  </w:abstractNum>
  <w:abstractNum w:abstractNumId="4">
    <w:nsid w:val="215E4316"/>
    <w:multiLevelType w:val="multilevel"/>
    <w:tmpl w:val="215E4316"/>
    <w:lvl w:ilvl="0">
      <w:start w:val="1"/>
      <w:numFmt w:val="decimal"/>
      <w:lvlText w:val="%1."/>
      <w:lvlJc w:val="left"/>
      <w:pPr>
        <w:ind w:left="286" w:hanging="181"/>
      </w:pPr>
      <w:rPr>
        <w:rFonts w:ascii="Times New Roman" w:eastAsia="Times New Roman" w:hAnsi="Times New Roman" w:cs="Times New Roman" w:hint="default"/>
        <w:w w:val="100"/>
        <w:sz w:val="22"/>
        <w:szCs w:val="22"/>
      </w:rPr>
    </w:lvl>
    <w:lvl w:ilvl="1">
      <w:numFmt w:val="bullet"/>
      <w:lvlText w:val="•"/>
      <w:lvlJc w:val="left"/>
      <w:pPr>
        <w:ind w:left="1054" w:hanging="181"/>
      </w:pPr>
      <w:rPr>
        <w:rFonts w:hint="default"/>
      </w:rPr>
    </w:lvl>
    <w:lvl w:ilvl="2">
      <w:numFmt w:val="bullet"/>
      <w:lvlText w:val="•"/>
      <w:lvlJc w:val="left"/>
      <w:pPr>
        <w:ind w:left="1829" w:hanging="181"/>
      </w:pPr>
      <w:rPr>
        <w:rFonts w:hint="default"/>
      </w:rPr>
    </w:lvl>
    <w:lvl w:ilvl="3">
      <w:numFmt w:val="bullet"/>
      <w:lvlText w:val="•"/>
      <w:lvlJc w:val="left"/>
      <w:pPr>
        <w:ind w:left="2603" w:hanging="181"/>
      </w:pPr>
      <w:rPr>
        <w:rFonts w:hint="default"/>
      </w:rPr>
    </w:lvl>
    <w:lvl w:ilvl="4">
      <w:numFmt w:val="bullet"/>
      <w:lvlText w:val="•"/>
      <w:lvlJc w:val="left"/>
      <w:pPr>
        <w:ind w:left="3378" w:hanging="181"/>
      </w:pPr>
      <w:rPr>
        <w:rFonts w:hint="default"/>
      </w:rPr>
    </w:lvl>
    <w:lvl w:ilvl="5">
      <w:numFmt w:val="bullet"/>
      <w:lvlText w:val="•"/>
      <w:lvlJc w:val="left"/>
      <w:pPr>
        <w:ind w:left="4152" w:hanging="181"/>
      </w:pPr>
      <w:rPr>
        <w:rFonts w:hint="default"/>
      </w:rPr>
    </w:lvl>
    <w:lvl w:ilvl="6">
      <w:numFmt w:val="bullet"/>
      <w:lvlText w:val="•"/>
      <w:lvlJc w:val="left"/>
      <w:pPr>
        <w:ind w:left="4927" w:hanging="181"/>
      </w:pPr>
      <w:rPr>
        <w:rFonts w:hint="default"/>
      </w:rPr>
    </w:lvl>
    <w:lvl w:ilvl="7">
      <w:numFmt w:val="bullet"/>
      <w:lvlText w:val="•"/>
      <w:lvlJc w:val="left"/>
      <w:pPr>
        <w:ind w:left="5701" w:hanging="181"/>
      </w:pPr>
      <w:rPr>
        <w:rFonts w:hint="default"/>
      </w:rPr>
    </w:lvl>
    <w:lvl w:ilvl="8">
      <w:numFmt w:val="bullet"/>
      <w:lvlText w:val="•"/>
      <w:lvlJc w:val="left"/>
      <w:pPr>
        <w:ind w:left="6476" w:hanging="181"/>
      </w:pPr>
      <w:rPr>
        <w:rFonts w:hint="default"/>
      </w:rPr>
    </w:lvl>
  </w:abstractNum>
  <w:abstractNum w:abstractNumId="5">
    <w:nsid w:val="2A7D3ECB"/>
    <w:multiLevelType w:val="multilevel"/>
    <w:tmpl w:val="2A7D3ECB"/>
    <w:lvl w:ilvl="0">
      <w:start w:val="4"/>
      <w:numFmt w:val="decimal"/>
      <w:lvlText w:val="%1"/>
      <w:lvlJc w:val="left"/>
      <w:pPr>
        <w:ind w:left="584" w:hanging="380"/>
      </w:pPr>
      <w:rPr>
        <w:rFonts w:hint="default"/>
      </w:rPr>
    </w:lvl>
    <w:lvl w:ilvl="1">
      <w:start w:val="1"/>
      <w:numFmt w:val="decimal"/>
      <w:lvlText w:val="%1.%2"/>
      <w:lvlJc w:val="left"/>
      <w:pPr>
        <w:ind w:left="584" w:hanging="380"/>
      </w:pPr>
      <w:rPr>
        <w:rFonts w:ascii="Times New Roman" w:eastAsia="Times New Roman" w:hAnsi="Times New Roman" w:cs="Times New Roman" w:hint="default"/>
        <w:w w:val="100"/>
        <w:sz w:val="24"/>
        <w:szCs w:val="24"/>
      </w:rPr>
    </w:lvl>
    <w:lvl w:ilvl="2">
      <w:numFmt w:val="bullet"/>
      <w:lvlText w:val="•"/>
      <w:lvlJc w:val="left"/>
      <w:pPr>
        <w:ind w:left="2445" w:hanging="380"/>
      </w:pPr>
      <w:rPr>
        <w:rFonts w:hint="default"/>
      </w:rPr>
    </w:lvl>
    <w:lvl w:ilvl="3">
      <w:numFmt w:val="bullet"/>
      <w:lvlText w:val="•"/>
      <w:lvlJc w:val="left"/>
      <w:pPr>
        <w:ind w:left="3377" w:hanging="380"/>
      </w:pPr>
      <w:rPr>
        <w:rFonts w:hint="default"/>
      </w:rPr>
    </w:lvl>
    <w:lvl w:ilvl="4">
      <w:numFmt w:val="bullet"/>
      <w:lvlText w:val="•"/>
      <w:lvlJc w:val="left"/>
      <w:pPr>
        <w:ind w:left="4310" w:hanging="380"/>
      </w:pPr>
      <w:rPr>
        <w:rFonts w:hint="default"/>
      </w:rPr>
    </w:lvl>
    <w:lvl w:ilvl="5">
      <w:numFmt w:val="bullet"/>
      <w:lvlText w:val="•"/>
      <w:lvlJc w:val="left"/>
      <w:pPr>
        <w:ind w:left="5243" w:hanging="380"/>
      </w:pPr>
      <w:rPr>
        <w:rFonts w:hint="default"/>
      </w:rPr>
    </w:lvl>
    <w:lvl w:ilvl="6">
      <w:numFmt w:val="bullet"/>
      <w:lvlText w:val="•"/>
      <w:lvlJc w:val="left"/>
      <w:pPr>
        <w:ind w:left="6175" w:hanging="380"/>
      </w:pPr>
      <w:rPr>
        <w:rFonts w:hint="default"/>
      </w:rPr>
    </w:lvl>
    <w:lvl w:ilvl="7">
      <w:numFmt w:val="bullet"/>
      <w:lvlText w:val="•"/>
      <w:lvlJc w:val="left"/>
      <w:pPr>
        <w:ind w:left="7108" w:hanging="380"/>
      </w:pPr>
      <w:rPr>
        <w:rFonts w:hint="default"/>
      </w:rPr>
    </w:lvl>
    <w:lvl w:ilvl="8">
      <w:numFmt w:val="bullet"/>
      <w:lvlText w:val="•"/>
      <w:lvlJc w:val="left"/>
      <w:pPr>
        <w:ind w:left="8041" w:hanging="380"/>
      </w:pPr>
      <w:rPr>
        <w:rFonts w:hint="default"/>
      </w:rPr>
    </w:lvl>
  </w:abstractNum>
  <w:abstractNum w:abstractNumId="6">
    <w:nsid w:val="2A8E5449"/>
    <w:multiLevelType w:val="multilevel"/>
    <w:tmpl w:val="2A8E5449"/>
    <w:lvl w:ilvl="0">
      <w:start w:val="1"/>
      <w:numFmt w:val="decimal"/>
      <w:lvlText w:val="%1."/>
      <w:lvlJc w:val="left"/>
      <w:pPr>
        <w:ind w:left="111" w:hanging="670"/>
      </w:pPr>
      <w:rPr>
        <w:rFonts w:ascii="Times New Roman" w:eastAsia="Times New Roman" w:hAnsi="Times New Roman" w:cs="Times New Roman" w:hint="default"/>
        <w:w w:val="100"/>
        <w:sz w:val="24"/>
        <w:szCs w:val="24"/>
      </w:rPr>
    </w:lvl>
    <w:lvl w:ilvl="1">
      <w:numFmt w:val="bullet"/>
      <w:lvlText w:val="•"/>
      <w:lvlJc w:val="left"/>
      <w:pPr>
        <w:ind w:left="279" w:hanging="670"/>
      </w:pPr>
      <w:rPr>
        <w:rFonts w:hint="default"/>
      </w:rPr>
    </w:lvl>
    <w:lvl w:ilvl="2">
      <w:numFmt w:val="bullet"/>
      <w:lvlText w:val="•"/>
      <w:lvlJc w:val="left"/>
      <w:pPr>
        <w:ind w:left="439" w:hanging="670"/>
      </w:pPr>
      <w:rPr>
        <w:rFonts w:hint="default"/>
      </w:rPr>
    </w:lvl>
    <w:lvl w:ilvl="3">
      <w:numFmt w:val="bullet"/>
      <w:lvlText w:val="•"/>
      <w:lvlJc w:val="left"/>
      <w:pPr>
        <w:ind w:left="598" w:hanging="670"/>
      </w:pPr>
      <w:rPr>
        <w:rFonts w:hint="default"/>
      </w:rPr>
    </w:lvl>
    <w:lvl w:ilvl="4">
      <w:numFmt w:val="bullet"/>
      <w:lvlText w:val="•"/>
      <w:lvlJc w:val="left"/>
      <w:pPr>
        <w:ind w:left="758" w:hanging="670"/>
      </w:pPr>
      <w:rPr>
        <w:rFonts w:hint="default"/>
      </w:rPr>
    </w:lvl>
    <w:lvl w:ilvl="5">
      <w:numFmt w:val="bullet"/>
      <w:lvlText w:val="•"/>
      <w:lvlJc w:val="left"/>
      <w:pPr>
        <w:ind w:left="917" w:hanging="670"/>
      </w:pPr>
      <w:rPr>
        <w:rFonts w:hint="default"/>
      </w:rPr>
    </w:lvl>
    <w:lvl w:ilvl="6">
      <w:numFmt w:val="bullet"/>
      <w:lvlText w:val="•"/>
      <w:lvlJc w:val="left"/>
      <w:pPr>
        <w:ind w:left="1077" w:hanging="670"/>
      </w:pPr>
      <w:rPr>
        <w:rFonts w:hint="default"/>
      </w:rPr>
    </w:lvl>
    <w:lvl w:ilvl="7">
      <w:numFmt w:val="bullet"/>
      <w:lvlText w:val="•"/>
      <w:lvlJc w:val="left"/>
      <w:pPr>
        <w:ind w:left="1236" w:hanging="670"/>
      </w:pPr>
      <w:rPr>
        <w:rFonts w:hint="default"/>
      </w:rPr>
    </w:lvl>
    <w:lvl w:ilvl="8">
      <w:numFmt w:val="bullet"/>
      <w:lvlText w:val="•"/>
      <w:lvlJc w:val="left"/>
      <w:pPr>
        <w:ind w:left="1396" w:hanging="670"/>
      </w:pPr>
      <w:rPr>
        <w:rFonts w:hint="default"/>
      </w:rPr>
    </w:lvl>
  </w:abstractNum>
  <w:abstractNum w:abstractNumId="7">
    <w:nsid w:val="2AAE0E93"/>
    <w:multiLevelType w:val="hybridMultilevel"/>
    <w:tmpl w:val="0B62F494"/>
    <w:lvl w:ilvl="0" w:tplc="BDA86B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C23A05"/>
    <w:multiLevelType w:val="multilevel"/>
    <w:tmpl w:val="2CC23A05"/>
    <w:lvl w:ilvl="0">
      <w:start w:val="8"/>
      <w:numFmt w:val="decimal"/>
      <w:lvlText w:val="%1"/>
      <w:lvlJc w:val="left"/>
      <w:pPr>
        <w:ind w:left="224" w:hanging="381"/>
      </w:pPr>
      <w:rPr>
        <w:rFonts w:hint="default"/>
      </w:rPr>
    </w:lvl>
    <w:lvl w:ilvl="1">
      <w:start w:val="1"/>
      <w:numFmt w:val="decimal"/>
      <w:lvlText w:val="%1.%2."/>
      <w:lvlJc w:val="left"/>
      <w:pPr>
        <w:ind w:left="224" w:hanging="381"/>
        <w:jc w:val="right"/>
      </w:pPr>
      <w:rPr>
        <w:rFonts w:ascii="Times New Roman" w:eastAsia="Times New Roman" w:hAnsi="Times New Roman" w:cs="Times New Roman" w:hint="default"/>
        <w:b/>
        <w:bCs/>
        <w:spacing w:val="-1"/>
        <w:w w:val="104"/>
        <w:sz w:val="22"/>
        <w:szCs w:val="22"/>
      </w:rPr>
    </w:lvl>
    <w:lvl w:ilvl="2">
      <w:start w:val="1"/>
      <w:numFmt w:val="bullet"/>
      <w:lvlText w:val="‐"/>
      <w:lvlJc w:val="left"/>
      <w:pPr>
        <w:ind w:left="944" w:hanging="360"/>
      </w:pPr>
      <w:rPr>
        <w:rFonts w:ascii="Times New Roman" w:hAnsi="Times New Roman" w:cs="Times New Roman" w:hint="default"/>
        <w:b/>
        <w:i w:val="0"/>
        <w:sz w:val="20"/>
        <w:u w:val="none"/>
      </w:rPr>
    </w:lvl>
    <w:lvl w:ilvl="3">
      <w:numFmt w:val="bullet"/>
      <w:lvlText w:val="•"/>
      <w:lvlJc w:val="left"/>
      <w:pPr>
        <w:ind w:left="2932" w:hanging="360"/>
      </w:pPr>
      <w:rPr>
        <w:rFonts w:hint="default"/>
      </w:rPr>
    </w:lvl>
    <w:lvl w:ilvl="4">
      <w:numFmt w:val="bullet"/>
      <w:lvlText w:val="•"/>
      <w:lvlJc w:val="left"/>
      <w:pPr>
        <w:ind w:left="3928" w:hanging="360"/>
      </w:pPr>
      <w:rPr>
        <w:rFonts w:hint="default"/>
      </w:rPr>
    </w:lvl>
    <w:lvl w:ilvl="5">
      <w:numFmt w:val="bullet"/>
      <w:lvlText w:val="•"/>
      <w:lvlJc w:val="left"/>
      <w:pPr>
        <w:ind w:left="4925" w:hanging="360"/>
      </w:pPr>
      <w:rPr>
        <w:rFonts w:hint="default"/>
      </w:rPr>
    </w:lvl>
    <w:lvl w:ilvl="6">
      <w:numFmt w:val="bullet"/>
      <w:lvlText w:val="•"/>
      <w:lvlJc w:val="left"/>
      <w:pPr>
        <w:ind w:left="5921" w:hanging="360"/>
      </w:pPr>
      <w:rPr>
        <w:rFonts w:hint="default"/>
      </w:rPr>
    </w:lvl>
    <w:lvl w:ilvl="7">
      <w:numFmt w:val="bullet"/>
      <w:lvlText w:val="•"/>
      <w:lvlJc w:val="left"/>
      <w:pPr>
        <w:ind w:left="6917" w:hanging="360"/>
      </w:pPr>
      <w:rPr>
        <w:rFonts w:hint="default"/>
      </w:rPr>
    </w:lvl>
    <w:lvl w:ilvl="8">
      <w:numFmt w:val="bullet"/>
      <w:lvlText w:val="•"/>
      <w:lvlJc w:val="left"/>
      <w:pPr>
        <w:ind w:left="7913" w:hanging="360"/>
      </w:pPr>
      <w:rPr>
        <w:rFonts w:hint="default"/>
      </w:rPr>
    </w:lvl>
  </w:abstractNum>
  <w:abstractNum w:abstractNumId="9">
    <w:nsid w:val="316C3FA8"/>
    <w:multiLevelType w:val="multilevel"/>
    <w:tmpl w:val="316C3FA8"/>
    <w:lvl w:ilvl="0">
      <w:start w:val="1"/>
      <w:numFmt w:val="decimal"/>
      <w:lvlText w:val="%1."/>
      <w:lvlJc w:val="left"/>
      <w:pPr>
        <w:ind w:left="105" w:hanging="360"/>
        <w:jc w:val="right"/>
      </w:pPr>
      <w:rPr>
        <w:rFonts w:ascii="Times New Roman" w:eastAsia="Times New Roman" w:hAnsi="Times New Roman" w:cs="Times New Roman"/>
        <w:i/>
        <w:w w:val="100"/>
        <w:sz w:val="24"/>
        <w:szCs w:val="24"/>
      </w:rPr>
    </w:lvl>
    <w:lvl w:ilvl="1">
      <w:numFmt w:val="bullet"/>
      <w:lvlText w:val="•"/>
      <w:lvlJc w:val="left"/>
      <w:pPr>
        <w:ind w:left="892" w:hanging="360"/>
      </w:pPr>
      <w:rPr>
        <w:rFonts w:hint="default"/>
      </w:rPr>
    </w:lvl>
    <w:lvl w:ilvl="2">
      <w:numFmt w:val="bullet"/>
      <w:lvlText w:val="•"/>
      <w:lvlJc w:val="left"/>
      <w:pPr>
        <w:ind w:left="1685" w:hanging="360"/>
      </w:pPr>
      <w:rPr>
        <w:rFonts w:hint="default"/>
      </w:rPr>
    </w:lvl>
    <w:lvl w:ilvl="3">
      <w:numFmt w:val="bullet"/>
      <w:lvlText w:val="•"/>
      <w:lvlJc w:val="left"/>
      <w:pPr>
        <w:ind w:left="2477" w:hanging="360"/>
      </w:pPr>
      <w:rPr>
        <w:rFonts w:hint="default"/>
      </w:rPr>
    </w:lvl>
    <w:lvl w:ilvl="4">
      <w:numFmt w:val="bullet"/>
      <w:lvlText w:val="•"/>
      <w:lvlJc w:val="left"/>
      <w:pPr>
        <w:ind w:left="3270" w:hanging="360"/>
      </w:pPr>
      <w:rPr>
        <w:rFonts w:hint="default"/>
      </w:rPr>
    </w:lvl>
    <w:lvl w:ilvl="5">
      <w:numFmt w:val="bullet"/>
      <w:lvlText w:val="•"/>
      <w:lvlJc w:val="left"/>
      <w:pPr>
        <w:ind w:left="4062" w:hanging="360"/>
      </w:pPr>
      <w:rPr>
        <w:rFonts w:hint="default"/>
      </w:rPr>
    </w:lvl>
    <w:lvl w:ilvl="6">
      <w:numFmt w:val="bullet"/>
      <w:lvlText w:val="•"/>
      <w:lvlJc w:val="left"/>
      <w:pPr>
        <w:ind w:left="4855" w:hanging="360"/>
      </w:pPr>
      <w:rPr>
        <w:rFonts w:hint="default"/>
      </w:rPr>
    </w:lvl>
    <w:lvl w:ilvl="7">
      <w:numFmt w:val="bullet"/>
      <w:lvlText w:val="•"/>
      <w:lvlJc w:val="left"/>
      <w:pPr>
        <w:ind w:left="5647" w:hanging="360"/>
      </w:pPr>
      <w:rPr>
        <w:rFonts w:hint="default"/>
      </w:rPr>
    </w:lvl>
    <w:lvl w:ilvl="8">
      <w:numFmt w:val="bullet"/>
      <w:lvlText w:val="•"/>
      <w:lvlJc w:val="left"/>
      <w:pPr>
        <w:ind w:left="6440" w:hanging="360"/>
      </w:pPr>
      <w:rPr>
        <w:rFonts w:hint="default"/>
      </w:rPr>
    </w:lvl>
  </w:abstractNum>
  <w:abstractNum w:abstractNumId="10">
    <w:nsid w:val="348D306C"/>
    <w:multiLevelType w:val="hybridMultilevel"/>
    <w:tmpl w:val="108E6998"/>
    <w:lvl w:ilvl="0" w:tplc="490A83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5EE3713"/>
    <w:multiLevelType w:val="hybridMultilevel"/>
    <w:tmpl w:val="7F4E7930"/>
    <w:lvl w:ilvl="0" w:tplc="A060FC5A">
      <w:start w:val="1"/>
      <w:numFmt w:val="decimal"/>
      <w:lvlText w:val="(%1)"/>
      <w:lvlJc w:val="left"/>
      <w:pPr>
        <w:ind w:left="562" w:hanging="360"/>
      </w:pPr>
      <w:rPr>
        <w:rFonts w:hint="default"/>
      </w:rPr>
    </w:lvl>
    <w:lvl w:ilvl="1" w:tplc="08090019">
      <w:start w:val="1"/>
      <w:numFmt w:val="lowerLetter"/>
      <w:lvlText w:val="%2."/>
      <w:lvlJc w:val="left"/>
      <w:pPr>
        <w:ind w:left="1282" w:hanging="360"/>
      </w:pPr>
    </w:lvl>
    <w:lvl w:ilvl="2" w:tplc="A712F74E">
      <w:start w:val="1"/>
      <w:numFmt w:val="decimal"/>
      <w:lvlText w:val="%3."/>
      <w:lvlJc w:val="left"/>
      <w:pPr>
        <w:ind w:left="2182" w:hanging="360"/>
      </w:pPr>
      <w:rPr>
        <w:rFonts w:hint="default"/>
      </w:r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12">
    <w:nsid w:val="3BAB3E19"/>
    <w:multiLevelType w:val="multilevel"/>
    <w:tmpl w:val="3BAB3E19"/>
    <w:lvl w:ilvl="0">
      <w:start w:val="1"/>
      <w:numFmt w:val="bullet"/>
      <w:lvlText w:val="‐"/>
      <w:lvlJc w:val="left"/>
      <w:pPr>
        <w:ind w:left="720" w:hanging="360"/>
      </w:pPr>
      <w:rPr>
        <w:rFonts w:ascii="Times New Roman" w:hAnsi="Times New Roman" w:cs="Times New Roman" w:hint="default"/>
        <w:b/>
        <w:i w:val="0"/>
        <w:sz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3641F8C"/>
    <w:multiLevelType w:val="hybridMultilevel"/>
    <w:tmpl w:val="4F000A76"/>
    <w:lvl w:ilvl="0" w:tplc="EAC4E29E">
      <w:start w:val="1"/>
      <w:numFmt w:val="lowerLetter"/>
      <w:lvlText w:val="%1)"/>
      <w:lvlJc w:val="left"/>
      <w:pPr>
        <w:ind w:left="203" w:hanging="360"/>
      </w:pPr>
      <w:rPr>
        <w:rFonts w:hint="default"/>
      </w:rPr>
    </w:lvl>
    <w:lvl w:ilvl="1" w:tplc="08090019" w:tentative="1">
      <w:start w:val="1"/>
      <w:numFmt w:val="lowerLetter"/>
      <w:lvlText w:val="%2."/>
      <w:lvlJc w:val="left"/>
      <w:pPr>
        <w:ind w:left="923" w:hanging="360"/>
      </w:pPr>
    </w:lvl>
    <w:lvl w:ilvl="2" w:tplc="0809001B" w:tentative="1">
      <w:start w:val="1"/>
      <w:numFmt w:val="lowerRoman"/>
      <w:lvlText w:val="%3."/>
      <w:lvlJc w:val="right"/>
      <w:pPr>
        <w:ind w:left="1643" w:hanging="180"/>
      </w:pPr>
    </w:lvl>
    <w:lvl w:ilvl="3" w:tplc="0809000F" w:tentative="1">
      <w:start w:val="1"/>
      <w:numFmt w:val="decimal"/>
      <w:lvlText w:val="%4."/>
      <w:lvlJc w:val="left"/>
      <w:pPr>
        <w:ind w:left="2363" w:hanging="360"/>
      </w:pPr>
    </w:lvl>
    <w:lvl w:ilvl="4" w:tplc="08090019" w:tentative="1">
      <w:start w:val="1"/>
      <w:numFmt w:val="lowerLetter"/>
      <w:lvlText w:val="%5."/>
      <w:lvlJc w:val="left"/>
      <w:pPr>
        <w:ind w:left="3083" w:hanging="360"/>
      </w:pPr>
    </w:lvl>
    <w:lvl w:ilvl="5" w:tplc="0809001B" w:tentative="1">
      <w:start w:val="1"/>
      <w:numFmt w:val="lowerRoman"/>
      <w:lvlText w:val="%6."/>
      <w:lvlJc w:val="right"/>
      <w:pPr>
        <w:ind w:left="3803" w:hanging="180"/>
      </w:pPr>
    </w:lvl>
    <w:lvl w:ilvl="6" w:tplc="0809000F" w:tentative="1">
      <w:start w:val="1"/>
      <w:numFmt w:val="decimal"/>
      <w:lvlText w:val="%7."/>
      <w:lvlJc w:val="left"/>
      <w:pPr>
        <w:ind w:left="4523" w:hanging="360"/>
      </w:pPr>
    </w:lvl>
    <w:lvl w:ilvl="7" w:tplc="08090019" w:tentative="1">
      <w:start w:val="1"/>
      <w:numFmt w:val="lowerLetter"/>
      <w:lvlText w:val="%8."/>
      <w:lvlJc w:val="left"/>
      <w:pPr>
        <w:ind w:left="5243" w:hanging="360"/>
      </w:pPr>
    </w:lvl>
    <w:lvl w:ilvl="8" w:tplc="0809001B" w:tentative="1">
      <w:start w:val="1"/>
      <w:numFmt w:val="lowerRoman"/>
      <w:lvlText w:val="%9."/>
      <w:lvlJc w:val="right"/>
      <w:pPr>
        <w:ind w:left="5963" w:hanging="180"/>
      </w:pPr>
    </w:lvl>
  </w:abstractNum>
  <w:abstractNum w:abstractNumId="14">
    <w:nsid w:val="43920BC2"/>
    <w:multiLevelType w:val="multilevel"/>
    <w:tmpl w:val="43920BC2"/>
    <w:lvl w:ilvl="0">
      <w:numFmt w:val="bullet"/>
      <w:lvlText w:val="-"/>
      <w:lvlJc w:val="left"/>
      <w:pPr>
        <w:ind w:left="944" w:hanging="360"/>
      </w:pPr>
      <w:rPr>
        <w:rFonts w:ascii="Times New Roman" w:eastAsia="Times New Roman" w:hAnsi="Times New Roman" w:cs="Times New Roman" w:hint="default"/>
        <w:w w:val="99"/>
        <w:sz w:val="24"/>
        <w:szCs w:val="24"/>
      </w:rPr>
    </w:lvl>
    <w:lvl w:ilvl="1">
      <w:numFmt w:val="bullet"/>
      <w:lvlText w:val="•"/>
      <w:lvlJc w:val="left"/>
      <w:pPr>
        <w:ind w:left="1836" w:hanging="360"/>
      </w:pPr>
      <w:rPr>
        <w:rFonts w:hint="default"/>
      </w:rPr>
    </w:lvl>
    <w:lvl w:ilvl="2">
      <w:numFmt w:val="bullet"/>
      <w:lvlText w:val="•"/>
      <w:lvlJc w:val="left"/>
      <w:pPr>
        <w:ind w:left="2733" w:hanging="360"/>
      </w:pPr>
      <w:rPr>
        <w:rFonts w:hint="default"/>
      </w:rPr>
    </w:lvl>
    <w:lvl w:ilvl="3">
      <w:numFmt w:val="bullet"/>
      <w:lvlText w:val="•"/>
      <w:lvlJc w:val="left"/>
      <w:pPr>
        <w:ind w:left="3629" w:hanging="360"/>
      </w:pPr>
      <w:rPr>
        <w:rFonts w:hint="default"/>
      </w:rPr>
    </w:lvl>
    <w:lvl w:ilvl="4">
      <w:numFmt w:val="bullet"/>
      <w:lvlText w:val="•"/>
      <w:lvlJc w:val="left"/>
      <w:pPr>
        <w:ind w:left="4526" w:hanging="360"/>
      </w:pPr>
      <w:rPr>
        <w:rFonts w:hint="default"/>
      </w:rPr>
    </w:lvl>
    <w:lvl w:ilvl="5">
      <w:numFmt w:val="bullet"/>
      <w:lvlText w:val="•"/>
      <w:lvlJc w:val="left"/>
      <w:pPr>
        <w:ind w:left="5423" w:hanging="360"/>
      </w:pPr>
      <w:rPr>
        <w:rFonts w:hint="default"/>
      </w:rPr>
    </w:lvl>
    <w:lvl w:ilvl="6">
      <w:numFmt w:val="bullet"/>
      <w:lvlText w:val="•"/>
      <w:lvlJc w:val="left"/>
      <w:pPr>
        <w:ind w:left="6319" w:hanging="360"/>
      </w:pPr>
      <w:rPr>
        <w:rFonts w:hint="default"/>
      </w:rPr>
    </w:lvl>
    <w:lvl w:ilvl="7">
      <w:numFmt w:val="bullet"/>
      <w:lvlText w:val="•"/>
      <w:lvlJc w:val="left"/>
      <w:pPr>
        <w:ind w:left="7216" w:hanging="360"/>
      </w:pPr>
      <w:rPr>
        <w:rFonts w:hint="default"/>
      </w:rPr>
    </w:lvl>
    <w:lvl w:ilvl="8">
      <w:numFmt w:val="bullet"/>
      <w:lvlText w:val="•"/>
      <w:lvlJc w:val="left"/>
      <w:pPr>
        <w:ind w:left="8113" w:hanging="360"/>
      </w:pPr>
      <w:rPr>
        <w:rFonts w:hint="default"/>
      </w:rPr>
    </w:lvl>
  </w:abstractNum>
  <w:abstractNum w:abstractNumId="15">
    <w:nsid w:val="4C202D6C"/>
    <w:multiLevelType w:val="multilevel"/>
    <w:tmpl w:val="4C202D6C"/>
    <w:lvl w:ilvl="0">
      <w:start w:val="1"/>
      <w:numFmt w:val="bullet"/>
      <w:lvlText w:val="‐"/>
      <w:lvlJc w:val="left"/>
      <w:pPr>
        <w:ind w:left="944" w:hanging="360"/>
      </w:pPr>
      <w:rPr>
        <w:rFonts w:ascii="Times New Roman" w:hAnsi="Times New Roman" w:cs="Times New Roman" w:hint="default"/>
        <w:b/>
        <w:i w:val="0"/>
        <w:w w:val="100"/>
        <w:sz w:val="20"/>
        <w:szCs w:val="24"/>
        <w:u w:val="none"/>
      </w:rPr>
    </w:lvl>
    <w:lvl w:ilvl="1">
      <w:numFmt w:val="bullet"/>
      <w:lvlText w:val="•"/>
      <w:lvlJc w:val="left"/>
      <w:pPr>
        <w:ind w:left="1836" w:hanging="360"/>
      </w:pPr>
      <w:rPr>
        <w:rFonts w:hint="default"/>
      </w:rPr>
    </w:lvl>
    <w:lvl w:ilvl="2">
      <w:numFmt w:val="bullet"/>
      <w:lvlText w:val="•"/>
      <w:lvlJc w:val="left"/>
      <w:pPr>
        <w:ind w:left="2733" w:hanging="360"/>
      </w:pPr>
      <w:rPr>
        <w:rFonts w:hint="default"/>
      </w:rPr>
    </w:lvl>
    <w:lvl w:ilvl="3">
      <w:numFmt w:val="bullet"/>
      <w:lvlText w:val="•"/>
      <w:lvlJc w:val="left"/>
      <w:pPr>
        <w:ind w:left="3629" w:hanging="360"/>
      </w:pPr>
      <w:rPr>
        <w:rFonts w:hint="default"/>
      </w:rPr>
    </w:lvl>
    <w:lvl w:ilvl="4">
      <w:numFmt w:val="bullet"/>
      <w:lvlText w:val="•"/>
      <w:lvlJc w:val="left"/>
      <w:pPr>
        <w:ind w:left="4526" w:hanging="360"/>
      </w:pPr>
      <w:rPr>
        <w:rFonts w:hint="default"/>
      </w:rPr>
    </w:lvl>
    <w:lvl w:ilvl="5">
      <w:numFmt w:val="bullet"/>
      <w:lvlText w:val="•"/>
      <w:lvlJc w:val="left"/>
      <w:pPr>
        <w:ind w:left="5423" w:hanging="360"/>
      </w:pPr>
      <w:rPr>
        <w:rFonts w:hint="default"/>
      </w:rPr>
    </w:lvl>
    <w:lvl w:ilvl="6">
      <w:numFmt w:val="bullet"/>
      <w:lvlText w:val="•"/>
      <w:lvlJc w:val="left"/>
      <w:pPr>
        <w:ind w:left="6319" w:hanging="360"/>
      </w:pPr>
      <w:rPr>
        <w:rFonts w:hint="default"/>
      </w:rPr>
    </w:lvl>
    <w:lvl w:ilvl="7">
      <w:numFmt w:val="bullet"/>
      <w:lvlText w:val="•"/>
      <w:lvlJc w:val="left"/>
      <w:pPr>
        <w:ind w:left="7216" w:hanging="360"/>
      </w:pPr>
      <w:rPr>
        <w:rFonts w:hint="default"/>
      </w:rPr>
    </w:lvl>
    <w:lvl w:ilvl="8">
      <w:numFmt w:val="bullet"/>
      <w:lvlText w:val="•"/>
      <w:lvlJc w:val="left"/>
      <w:pPr>
        <w:ind w:left="8113" w:hanging="360"/>
      </w:pPr>
      <w:rPr>
        <w:rFonts w:hint="default"/>
      </w:rPr>
    </w:lvl>
  </w:abstractNum>
  <w:abstractNum w:abstractNumId="16">
    <w:nsid w:val="4F3A2903"/>
    <w:multiLevelType w:val="multilevel"/>
    <w:tmpl w:val="4F3A2903"/>
    <w:lvl w:ilvl="0">
      <w:start w:val="1"/>
      <w:numFmt w:val="decimal"/>
      <w:lvlText w:val="%1."/>
      <w:lvlJc w:val="left"/>
      <w:pPr>
        <w:ind w:left="224" w:hanging="303"/>
        <w:jc w:val="right"/>
      </w:pPr>
      <w:rPr>
        <w:rFonts w:ascii="Times New Roman" w:eastAsia="Times New Roman" w:hAnsi="Times New Roman" w:cs="Times New Roman" w:hint="default"/>
        <w:b/>
        <w:bCs/>
        <w:w w:val="100"/>
        <w:sz w:val="24"/>
        <w:szCs w:val="24"/>
      </w:rPr>
    </w:lvl>
    <w:lvl w:ilvl="1">
      <w:start w:val="1"/>
      <w:numFmt w:val="lowerLetter"/>
      <w:lvlText w:val="%2)"/>
      <w:lvlJc w:val="left"/>
      <w:pPr>
        <w:ind w:left="224" w:hanging="720"/>
      </w:pPr>
      <w:rPr>
        <w:rFonts w:ascii="Times New Roman" w:eastAsia="Times New Roman" w:hAnsi="Times New Roman" w:cs="Times New Roman" w:hint="default"/>
        <w:spacing w:val="-1"/>
        <w:w w:val="99"/>
        <w:sz w:val="24"/>
        <w:szCs w:val="24"/>
      </w:rPr>
    </w:lvl>
    <w:lvl w:ilvl="2">
      <w:numFmt w:val="bullet"/>
      <w:lvlText w:val="o"/>
      <w:lvlJc w:val="left"/>
      <w:pPr>
        <w:ind w:left="1664" w:hanging="360"/>
      </w:pPr>
      <w:rPr>
        <w:rFonts w:ascii="Courier New" w:eastAsia="Courier New" w:hAnsi="Courier New" w:cs="Courier New" w:hint="default"/>
        <w:w w:val="99"/>
        <w:sz w:val="24"/>
        <w:szCs w:val="24"/>
      </w:rPr>
    </w:lvl>
    <w:lvl w:ilvl="3">
      <w:numFmt w:val="bullet"/>
      <w:lvlText w:val="•"/>
      <w:lvlJc w:val="left"/>
      <w:pPr>
        <w:ind w:left="3492" w:hanging="360"/>
      </w:pPr>
      <w:rPr>
        <w:rFonts w:hint="default"/>
      </w:rPr>
    </w:lvl>
    <w:lvl w:ilvl="4">
      <w:numFmt w:val="bullet"/>
      <w:lvlText w:val="•"/>
      <w:lvlJc w:val="left"/>
      <w:pPr>
        <w:ind w:left="4408" w:hanging="360"/>
      </w:pPr>
      <w:rPr>
        <w:rFonts w:hint="default"/>
      </w:rPr>
    </w:lvl>
    <w:lvl w:ilvl="5">
      <w:numFmt w:val="bullet"/>
      <w:lvlText w:val="•"/>
      <w:lvlJc w:val="left"/>
      <w:pPr>
        <w:ind w:left="5325" w:hanging="360"/>
      </w:pPr>
      <w:rPr>
        <w:rFonts w:hint="default"/>
      </w:rPr>
    </w:lvl>
    <w:lvl w:ilvl="6">
      <w:numFmt w:val="bullet"/>
      <w:lvlText w:val="•"/>
      <w:lvlJc w:val="left"/>
      <w:pPr>
        <w:ind w:left="6241" w:hanging="360"/>
      </w:pPr>
      <w:rPr>
        <w:rFonts w:hint="default"/>
      </w:rPr>
    </w:lvl>
    <w:lvl w:ilvl="7">
      <w:numFmt w:val="bullet"/>
      <w:lvlText w:val="•"/>
      <w:lvlJc w:val="left"/>
      <w:pPr>
        <w:ind w:left="7157" w:hanging="360"/>
      </w:pPr>
      <w:rPr>
        <w:rFonts w:hint="default"/>
      </w:rPr>
    </w:lvl>
    <w:lvl w:ilvl="8">
      <w:numFmt w:val="bullet"/>
      <w:lvlText w:val="•"/>
      <w:lvlJc w:val="left"/>
      <w:pPr>
        <w:ind w:left="8073" w:hanging="360"/>
      </w:pPr>
      <w:rPr>
        <w:rFonts w:hint="default"/>
      </w:rPr>
    </w:lvl>
  </w:abstractNum>
  <w:abstractNum w:abstractNumId="17">
    <w:nsid w:val="52456EB4"/>
    <w:multiLevelType w:val="multilevel"/>
    <w:tmpl w:val="52456EB4"/>
    <w:lvl w:ilvl="0">
      <w:start w:val="6"/>
      <w:numFmt w:val="decimal"/>
      <w:lvlText w:val="%1"/>
      <w:lvlJc w:val="left"/>
      <w:pPr>
        <w:ind w:left="944" w:hanging="361"/>
      </w:pPr>
      <w:rPr>
        <w:rFonts w:hint="default"/>
      </w:rPr>
    </w:lvl>
    <w:lvl w:ilvl="1">
      <w:start w:val="3"/>
      <w:numFmt w:val="decimal"/>
      <w:lvlText w:val="%1.%2."/>
      <w:lvlJc w:val="left"/>
      <w:pPr>
        <w:ind w:left="944" w:hanging="361"/>
      </w:pPr>
      <w:rPr>
        <w:rFonts w:ascii="Times New Roman" w:eastAsia="Times New Roman" w:hAnsi="Times New Roman" w:cs="Times New Roman" w:hint="default"/>
        <w:w w:val="100"/>
        <w:sz w:val="22"/>
        <w:szCs w:val="22"/>
      </w:rPr>
    </w:lvl>
    <w:lvl w:ilvl="2">
      <w:numFmt w:val="bullet"/>
      <w:lvlText w:val="•"/>
      <w:lvlJc w:val="left"/>
      <w:pPr>
        <w:ind w:left="2733" w:hanging="361"/>
      </w:pPr>
      <w:rPr>
        <w:rFonts w:hint="default"/>
      </w:rPr>
    </w:lvl>
    <w:lvl w:ilvl="3">
      <w:numFmt w:val="bullet"/>
      <w:lvlText w:val="•"/>
      <w:lvlJc w:val="left"/>
      <w:pPr>
        <w:ind w:left="3629" w:hanging="361"/>
      </w:pPr>
      <w:rPr>
        <w:rFonts w:hint="default"/>
      </w:rPr>
    </w:lvl>
    <w:lvl w:ilvl="4">
      <w:numFmt w:val="bullet"/>
      <w:lvlText w:val="•"/>
      <w:lvlJc w:val="left"/>
      <w:pPr>
        <w:ind w:left="4526" w:hanging="361"/>
      </w:pPr>
      <w:rPr>
        <w:rFonts w:hint="default"/>
      </w:rPr>
    </w:lvl>
    <w:lvl w:ilvl="5">
      <w:numFmt w:val="bullet"/>
      <w:lvlText w:val="•"/>
      <w:lvlJc w:val="left"/>
      <w:pPr>
        <w:ind w:left="5423" w:hanging="361"/>
      </w:pPr>
      <w:rPr>
        <w:rFonts w:hint="default"/>
      </w:rPr>
    </w:lvl>
    <w:lvl w:ilvl="6">
      <w:numFmt w:val="bullet"/>
      <w:lvlText w:val="•"/>
      <w:lvlJc w:val="left"/>
      <w:pPr>
        <w:ind w:left="6319" w:hanging="361"/>
      </w:pPr>
      <w:rPr>
        <w:rFonts w:hint="default"/>
      </w:rPr>
    </w:lvl>
    <w:lvl w:ilvl="7">
      <w:numFmt w:val="bullet"/>
      <w:lvlText w:val="•"/>
      <w:lvlJc w:val="left"/>
      <w:pPr>
        <w:ind w:left="7216" w:hanging="361"/>
      </w:pPr>
      <w:rPr>
        <w:rFonts w:hint="default"/>
      </w:rPr>
    </w:lvl>
    <w:lvl w:ilvl="8">
      <w:numFmt w:val="bullet"/>
      <w:lvlText w:val="•"/>
      <w:lvlJc w:val="left"/>
      <w:pPr>
        <w:ind w:left="8113" w:hanging="361"/>
      </w:pPr>
      <w:rPr>
        <w:rFonts w:hint="default"/>
      </w:rPr>
    </w:lvl>
  </w:abstractNum>
  <w:abstractNum w:abstractNumId="18">
    <w:nsid w:val="550A246C"/>
    <w:multiLevelType w:val="multilevel"/>
    <w:tmpl w:val="550A246C"/>
    <w:lvl w:ilvl="0">
      <w:start w:val="7"/>
      <w:numFmt w:val="decimal"/>
      <w:lvlText w:val="%1"/>
      <w:lvlJc w:val="left"/>
      <w:pPr>
        <w:ind w:left="224" w:hanging="461"/>
      </w:pPr>
      <w:rPr>
        <w:rFonts w:hint="default"/>
      </w:rPr>
    </w:lvl>
    <w:lvl w:ilvl="1">
      <w:start w:val="1"/>
      <w:numFmt w:val="lowerLetter"/>
      <w:lvlText w:val="%1.%2."/>
      <w:lvlJc w:val="left"/>
      <w:pPr>
        <w:ind w:left="224" w:hanging="461"/>
      </w:pPr>
      <w:rPr>
        <w:rFonts w:ascii="Times New Roman" w:eastAsia="Times New Roman" w:hAnsi="Times New Roman" w:cs="Times New Roman" w:hint="default"/>
        <w:spacing w:val="-1"/>
        <w:w w:val="100"/>
        <w:sz w:val="24"/>
        <w:szCs w:val="24"/>
      </w:rPr>
    </w:lvl>
    <w:lvl w:ilvl="2">
      <w:numFmt w:val="bullet"/>
      <w:lvlText w:val="•"/>
      <w:lvlJc w:val="left"/>
      <w:pPr>
        <w:ind w:left="1936" w:hanging="461"/>
      </w:pPr>
      <w:rPr>
        <w:rFonts w:hint="default"/>
      </w:rPr>
    </w:lvl>
    <w:lvl w:ilvl="3">
      <w:numFmt w:val="bullet"/>
      <w:lvlText w:val="•"/>
      <w:lvlJc w:val="left"/>
      <w:pPr>
        <w:ind w:left="2932" w:hanging="461"/>
      </w:pPr>
      <w:rPr>
        <w:rFonts w:hint="default"/>
      </w:rPr>
    </w:lvl>
    <w:lvl w:ilvl="4">
      <w:numFmt w:val="bullet"/>
      <w:lvlText w:val="•"/>
      <w:lvlJc w:val="left"/>
      <w:pPr>
        <w:ind w:left="3928" w:hanging="461"/>
      </w:pPr>
      <w:rPr>
        <w:rFonts w:hint="default"/>
      </w:rPr>
    </w:lvl>
    <w:lvl w:ilvl="5">
      <w:numFmt w:val="bullet"/>
      <w:lvlText w:val="•"/>
      <w:lvlJc w:val="left"/>
      <w:pPr>
        <w:ind w:left="4925" w:hanging="461"/>
      </w:pPr>
      <w:rPr>
        <w:rFonts w:hint="default"/>
      </w:rPr>
    </w:lvl>
    <w:lvl w:ilvl="6">
      <w:numFmt w:val="bullet"/>
      <w:lvlText w:val="•"/>
      <w:lvlJc w:val="left"/>
      <w:pPr>
        <w:ind w:left="5921" w:hanging="461"/>
      </w:pPr>
      <w:rPr>
        <w:rFonts w:hint="default"/>
      </w:rPr>
    </w:lvl>
    <w:lvl w:ilvl="7">
      <w:numFmt w:val="bullet"/>
      <w:lvlText w:val="•"/>
      <w:lvlJc w:val="left"/>
      <w:pPr>
        <w:ind w:left="6917" w:hanging="461"/>
      </w:pPr>
      <w:rPr>
        <w:rFonts w:hint="default"/>
      </w:rPr>
    </w:lvl>
    <w:lvl w:ilvl="8">
      <w:numFmt w:val="bullet"/>
      <w:lvlText w:val="•"/>
      <w:lvlJc w:val="left"/>
      <w:pPr>
        <w:ind w:left="7913" w:hanging="461"/>
      </w:pPr>
      <w:rPr>
        <w:rFonts w:hint="default"/>
      </w:rPr>
    </w:lvl>
  </w:abstractNum>
  <w:abstractNum w:abstractNumId="19">
    <w:nsid w:val="5CE5103F"/>
    <w:multiLevelType w:val="hybridMultilevel"/>
    <w:tmpl w:val="72882CD2"/>
    <w:lvl w:ilvl="0" w:tplc="F2F2BE8C">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DD45680"/>
    <w:multiLevelType w:val="multilevel"/>
    <w:tmpl w:val="5DD45680"/>
    <w:lvl w:ilvl="0">
      <w:start w:val="1"/>
      <w:numFmt w:val="decimal"/>
      <w:pStyle w:val="Normal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1">
    <w:nsid w:val="61FC59B0"/>
    <w:multiLevelType w:val="multilevel"/>
    <w:tmpl w:val="EC24D9E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44C1555"/>
    <w:multiLevelType w:val="multilevel"/>
    <w:tmpl w:val="644C1555"/>
    <w:lvl w:ilvl="0">
      <w:start w:val="1"/>
      <w:numFmt w:val="bullet"/>
      <w:lvlText w:val="‐"/>
      <w:lvlJc w:val="left"/>
      <w:pPr>
        <w:ind w:left="720" w:hanging="360"/>
      </w:pPr>
      <w:rPr>
        <w:rFonts w:ascii="Times New Roman" w:hAnsi="Times New Roman" w:cs="Times New Roman" w:hint="default"/>
        <w:b/>
        <w:i w:val="0"/>
        <w:sz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5A81E06"/>
    <w:multiLevelType w:val="multilevel"/>
    <w:tmpl w:val="65A81E06"/>
    <w:lvl w:ilvl="0">
      <w:start w:val="8"/>
      <w:numFmt w:val="decimal"/>
      <w:lvlText w:val="%1"/>
      <w:lvlJc w:val="left"/>
      <w:pPr>
        <w:ind w:left="224" w:hanging="381"/>
      </w:pPr>
      <w:rPr>
        <w:rFonts w:hint="default"/>
      </w:rPr>
    </w:lvl>
    <w:lvl w:ilvl="1">
      <w:start w:val="1"/>
      <w:numFmt w:val="decimal"/>
      <w:lvlText w:val="%1.%2."/>
      <w:lvlJc w:val="left"/>
      <w:pPr>
        <w:ind w:left="224" w:hanging="381"/>
        <w:jc w:val="right"/>
      </w:pPr>
      <w:rPr>
        <w:rFonts w:ascii="Times New Roman" w:eastAsia="Times New Roman" w:hAnsi="Times New Roman" w:cs="Times New Roman" w:hint="default"/>
        <w:b/>
        <w:bCs/>
        <w:spacing w:val="-1"/>
        <w:w w:val="104"/>
        <w:sz w:val="22"/>
        <w:szCs w:val="22"/>
      </w:rPr>
    </w:lvl>
    <w:lvl w:ilvl="2">
      <w:numFmt w:val="bullet"/>
      <w:lvlText w:val=""/>
      <w:lvlJc w:val="left"/>
      <w:pPr>
        <w:ind w:left="944" w:hanging="360"/>
      </w:pPr>
      <w:rPr>
        <w:rFonts w:ascii="Wingdings" w:eastAsia="Wingdings" w:hAnsi="Wingdings" w:cs="Wingdings" w:hint="default"/>
        <w:w w:val="104"/>
        <w:sz w:val="24"/>
        <w:szCs w:val="24"/>
      </w:rPr>
    </w:lvl>
    <w:lvl w:ilvl="3">
      <w:numFmt w:val="bullet"/>
      <w:lvlText w:val="•"/>
      <w:lvlJc w:val="left"/>
      <w:pPr>
        <w:ind w:left="2932" w:hanging="360"/>
      </w:pPr>
      <w:rPr>
        <w:rFonts w:hint="default"/>
      </w:rPr>
    </w:lvl>
    <w:lvl w:ilvl="4">
      <w:numFmt w:val="bullet"/>
      <w:lvlText w:val="•"/>
      <w:lvlJc w:val="left"/>
      <w:pPr>
        <w:ind w:left="3928" w:hanging="360"/>
      </w:pPr>
      <w:rPr>
        <w:rFonts w:hint="default"/>
      </w:rPr>
    </w:lvl>
    <w:lvl w:ilvl="5">
      <w:numFmt w:val="bullet"/>
      <w:lvlText w:val="•"/>
      <w:lvlJc w:val="left"/>
      <w:pPr>
        <w:ind w:left="4925" w:hanging="360"/>
      </w:pPr>
      <w:rPr>
        <w:rFonts w:hint="default"/>
      </w:rPr>
    </w:lvl>
    <w:lvl w:ilvl="6">
      <w:numFmt w:val="bullet"/>
      <w:lvlText w:val="•"/>
      <w:lvlJc w:val="left"/>
      <w:pPr>
        <w:ind w:left="5921" w:hanging="360"/>
      </w:pPr>
      <w:rPr>
        <w:rFonts w:hint="default"/>
      </w:rPr>
    </w:lvl>
    <w:lvl w:ilvl="7">
      <w:numFmt w:val="bullet"/>
      <w:lvlText w:val="•"/>
      <w:lvlJc w:val="left"/>
      <w:pPr>
        <w:ind w:left="6917" w:hanging="360"/>
      </w:pPr>
      <w:rPr>
        <w:rFonts w:hint="default"/>
      </w:rPr>
    </w:lvl>
    <w:lvl w:ilvl="8">
      <w:numFmt w:val="bullet"/>
      <w:lvlText w:val="•"/>
      <w:lvlJc w:val="left"/>
      <w:pPr>
        <w:ind w:left="7913" w:hanging="360"/>
      </w:pPr>
      <w:rPr>
        <w:rFonts w:hint="default"/>
      </w:rPr>
    </w:lvl>
  </w:abstractNum>
  <w:abstractNum w:abstractNumId="24">
    <w:nsid w:val="65D9039B"/>
    <w:multiLevelType w:val="hybridMultilevel"/>
    <w:tmpl w:val="4AF2B440"/>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C8B5D5C"/>
    <w:multiLevelType w:val="multilevel"/>
    <w:tmpl w:val="6C8B5D5C"/>
    <w:lvl w:ilvl="0">
      <w:start w:val="1"/>
      <w:numFmt w:val="bullet"/>
      <w:lvlText w:val="‐"/>
      <w:lvlJc w:val="left"/>
      <w:pPr>
        <w:ind w:left="720" w:hanging="360"/>
      </w:pPr>
      <w:rPr>
        <w:rFonts w:ascii="Times New Roman" w:hAnsi="Times New Roman" w:cs="Times New Roman" w:hint="default"/>
        <w:b/>
        <w:i w:val="0"/>
        <w:sz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FA97E43"/>
    <w:multiLevelType w:val="multilevel"/>
    <w:tmpl w:val="6FA97E43"/>
    <w:lvl w:ilvl="0">
      <w:start w:val="1"/>
      <w:numFmt w:val="bullet"/>
      <w:lvlText w:val="‐"/>
      <w:lvlJc w:val="left"/>
      <w:pPr>
        <w:ind w:left="720" w:hanging="360"/>
      </w:pPr>
      <w:rPr>
        <w:rFonts w:ascii="Times New Roman" w:hAnsi="Times New Roman" w:cs="Times New Roman" w:hint="default"/>
        <w:b/>
        <w:i w:val="0"/>
        <w:sz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6"/>
  </w:num>
  <w:num w:numId="4">
    <w:abstractNumId w:val="5"/>
  </w:num>
  <w:num w:numId="5">
    <w:abstractNumId w:val="22"/>
  </w:num>
  <w:num w:numId="6">
    <w:abstractNumId w:val="17"/>
  </w:num>
  <w:num w:numId="7">
    <w:abstractNumId w:val="18"/>
  </w:num>
  <w:num w:numId="8">
    <w:abstractNumId w:val="26"/>
  </w:num>
  <w:num w:numId="9">
    <w:abstractNumId w:val="23"/>
  </w:num>
  <w:num w:numId="10">
    <w:abstractNumId w:val="8"/>
  </w:num>
  <w:num w:numId="11">
    <w:abstractNumId w:val="25"/>
  </w:num>
  <w:num w:numId="12">
    <w:abstractNumId w:val="12"/>
  </w:num>
  <w:num w:numId="13">
    <w:abstractNumId w:val="14"/>
  </w:num>
  <w:num w:numId="14">
    <w:abstractNumId w:val="9"/>
  </w:num>
  <w:num w:numId="15">
    <w:abstractNumId w:val="4"/>
  </w:num>
  <w:num w:numId="16">
    <w:abstractNumId w:val="15"/>
  </w:num>
  <w:num w:numId="17">
    <w:abstractNumId w:val="1"/>
  </w:num>
  <w:num w:numId="18">
    <w:abstractNumId w:val="0"/>
  </w:num>
  <w:num w:numId="19">
    <w:abstractNumId w:val="10"/>
  </w:num>
  <w:num w:numId="20">
    <w:abstractNumId w:val="11"/>
  </w:num>
  <w:num w:numId="21">
    <w:abstractNumId w:val="2"/>
  </w:num>
  <w:num w:numId="22">
    <w:abstractNumId w:val="13"/>
  </w:num>
  <w:num w:numId="23">
    <w:abstractNumId w:val="3"/>
  </w:num>
  <w:num w:numId="24">
    <w:abstractNumId w:val="21"/>
  </w:num>
  <w:num w:numId="25">
    <w:abstractNumId w:val="19"/>
  </w:num>
  <w:num w:numId="26">
    <w:abstractNumId w:val="24"/>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B5BFA"/>
    <w:rsid w:val="000065E8"/>
    <w:rsid w:val="00016218"/>
    <w:rsid w:val="00021D1D"/>
    <w:rsid w:val="00026045"/>
    <w:rsid w:val="00074E91"/>
    <w:rsid w:val="00077CF1"/>
    <w:rsid w:val="00096FDD"/>
    <w:rsid w:val="000A1C6C"/>
    <w:rsid w:val="000B7A2D"/>
    <w:rsid w:val="000C57CA"/>
    <w:rsid w:val="000D5645"/>
    <w:rsid w:val="000D6B23"/>
    <w:rsid w:val="001047E4"/>
    <w:rsid w:val="0011352D"/>
    <w:rsid w:val="00120005"/>
    <w:rsid w:val="001214B8"/>
    <w:rsid w:val="00136B7F"/>
    <w:rsid w:val="00137D31"/>
    <w:rsid w:val="00140FA5"/>
    <w:rsid w:val="0014406D"/>
    <w:rsid w:val="00155D5C"/>
    <w:rsid w:val="001602E4"/>
    <w:rsid w:val="00160326"/>
    <w:rsid w:val="00162401"/>
    <w:rsid w:val="001949BE"/>
    <w:rsid w:val="00196ED4"/>
    <w:rsid w:val="001B51AD"/>
    <w:rsid w:val="001C5293"/>
    <w:rsid w:val="00200E34"/>
    <w:rsid w:val="00231AC2"/>
    <w:rsid w:val="0026190E"/>
    <w:rsid w:val="00263685"/>
    <w:rsid w:val="002A7C72"/>
    <w:rsid w:val="002B7E15"/>
    <w:rsid w:val="002C4622"/>
    <w:rsid w:val="00334D50"/>
    <w:rsid w:val="00337C28"/>
    <w:rsid w:val="0035139C"/>
    <w:rsid w:val="0038315D"/>
    <w:rsid w:val="00394AEA"/>
    <w:rsid w:val="003A6BAA"/>
    <w:rsid w:val="003A781B"/>
    <w:rsid w:val="003C0905"/>
    <w:rsid w:val="003D0338"/>
    <w:rsid w:val="003D1AB6"/>
    <w:rsid w:val="003E0FC1"/>
    <w:rsid w:val="00435E1C"/>
    <w:rsid w:val="00440750"/>
    <w:rsid w:val="0044224E"/>
    <w:rsid w:val="0047681D"/>
    <w:rsid w:val="004A09B5"/>
    <w:rsid w:val="004A2472"/>
    <w:rsid w:val="004A39AD"/>
    <w:rsid w:val="004D1FCB"/>
    <w:rsid w:val="004D2CA1"/>
    <w:rsid w:val="004E5823"/>
    <w:rsid w:val="004E61B0"/>
    <w:rsid w:val="00513C01"/>
    <w:rsid w:val="00547E8D"/>
    <w:rsid w:val="005548D4"/>
    <w:rsid w:val="00562141"/>
    <w:rsid w:val="00587C01"/>
    <w:rsid w:val="005903EB"/>
    <w:rsid w:val="005925D0"/>
    <w:rsid w:val="005C3C85"/>
    <w:rsid w:val="005C5789"/>
    <w:rsid w:val="0060281A"/>
    <w:rsid w:val="00612343"/>
    <w:rsid w:val="00642121"/>
    <w:rsid w:val="006439FF"/>
    <w:rsid w:val="0066455E"/>
    <w:rsid w:val="006A5F8A"/>
    <w:rsid w:val="006B1D32"/>
    <w:rsid w:val="006B5BFA"/>
    <w:rsid w:val="006B686E"/>
    <w:rsid w:val="006C608F"/>
    <w:rsid w:val="006E345B"/>
    <w:rsid w:val="006F012D"/>
    <w:rsid w:val="00720C73"/>
    <w:rsid w:val="00777567"/>
    <w:rsid w:val="007877E8"/>
    <w:rsid w:val="0079315D"/>
    <w:rsid w:val="007972CF"/>
    <w:rsid w:val="007A38D3"/>
    <w:rsid w:val="007C2CBA"/>
    <w:rsid w:val="007D4C9D"/>
    <w:rsid w:val="007F2563"/>
    <w:rsid w:val="007F3B97"/>
    <w:rsid w:val="00805C44"/>
    <w:rsid w:val="0080675B"/>
    <w:rsid w:val="00825B74"/>
    <w:rsid w:val="00842584"/>
    <w:rsid w:val="00861D05"/>
    <w:rsid w:val="00872AC8"/>
    <w:rsid w:val="00887D9C"/>
    <w:rsid w:val="008A61E9"/>
    <w:rsid w:val="008B3E39"/>
    <w:rsid w:val="008B6CAF"/>
    <w:rsid w:val="008E2DF4"/>
    <w:rsid w:val="008E4C2B"/>
    <w:rsid w:val="008F05E7"/>
    <w:rsid w:val="008F1D4C"/>
    <w:rsid w:val="00921FF6"/>
    <w:rsid w:val="0096544A"/>
    <w:rsid w:val="0097075D"/>
    <w:rsid w:val="00975B97"/>
    <w:rsid w:val="00983347"/>
    <w:rsid w:val="009A275E"/>
    <w:rsid w:val="009B2D1B"/>
    <w:rsid w:val="009D1F5A"/>
    <w:rsid w:val="00A17FCA"/>
    <w:rsid w:val="00A21A28"/>
    <w:rsid w:val="00A403DC"/>
    <w:rsid w:val="00A44DD6"/>
    <w:rsid w:val="00A60317"/>
    <w:rsid w:val="00A77801"/>
    <w:rsid w:val="00A929F2"/>
    <w:rsid w:val="00AC70BF"/>
    <w:rsid w:val="00B00EDA"/>
    <w:rsid w:val="00B33E94"/>
    <w:rsid w:val="00B5740D"/>
    <w:rsid w:val="00B64703"/>
    <w:rsid w:val="00B660F0"/>
    <w:rsid w:val="00B81DE1"/>
    <w:rsid w:val="00B912FA"/>
    <w:rsid w:val="00BA2254"/>
    <w:rsid w:val="00BB5DD9"/>
    <w:rsid w:val="00BC3ED6"/>
    <w:rsid w:val="00BD3EBC"/>
    <w:rsid w:val="00BE667F"/>
    <w:rsid w:val="00BF046C"/>
    <w:rsid w:val="00BF29FB"/>
    <w:rsid w:val="00BF70B2"/>
    <w:rsid w:val="00C23AA9"/>
    <w:rsid w:val="00C44E67"/>
    <w:rsid w:val="00C546C9"/>
    <w:rsid w:val="00C72DE6"/>
    <w:rsid w:val="00C7727B"/>
    <w:rsid w:val="00C846B8"/>
    <w:rsid w:val="00C9103A"/>
    <w:rsid w:val="00CA34FB"/>
    <w:rsid w:val="00CA7C6F"/>
    <w:rsid w:val="00CB17B2"/>
    <w:rsid w:val="00CC50A3"/>
    <w:rsid w:val="00CD5092"/>
    <w:rsid w:val="00D011DA"/>
    <w:rsid w:val="00D04579"/>
    <w:rsid w:val="00D53E09"/>
    <w:rsid w:val="00D86B33"/>
    <w:rsid w:val="00D925FE"/>
    <w:rsid w:val="00DA127A"/>
    <w:rsid w:val="00DA467C"/>
    <w:rsid w:val="00DF01EC"/>
    <w:rsid w:val="00E00DF5"/>
    <w:rsid w:val="00E14DB1"/>
    <w:rsid w:val="00E1611F"/>
    <w:rsid w:val="00E343EC"/>
    <w:rsid w:val="00E6315B"/>
    <w:rsid w:val="00E6561C"/>
    <w:rsid w:val="00E9720A"/>
    <w:rsid w:val="00EC07C5"/>
    <w:rsid w:val="00EE6F97"/>
    <w:rsid w:val="00EF07E0"/>
    <w:rsid w:val="00EF7100"/>
    <w:rsid w:val="00F00F09"/>
    <w:rsid w:val="00F26063"/>
    <w:rsid w:val="00F32CCD"/>
    <w:rsid w:val="00F34352"/>
    <w:rsid w:val="00F643D3"/>
    <w:rsid w:val="00F86DAF"/>
    <w:rsid w:val="00FF016F"/>
    <w:rsid w:val="00FF54AA"/>
    <w:rsid w:val="48F24860"/>
    <w:rsid w:val="7F7E141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27A"/>
    <w:pPr>
      <w:widowControl w:val="0"/>
      <w:autoSpaceDE w:val="0"/>
      <w:autoSpaceDN w:val="0"/>
      <w:spacing w:line="288" w:lineRule="auto"/>
      <w:jc w:val="both"/>
    </w:pPr>
    <w:rPr>
      <w:rFonts w:ascii="Times New Roman" w:hAnsi="Times New Roman" w:cs="Times New Roman"/>
      <w:sz w:val="24"/>
      <w:szCs w:val="22"/>
      <w:lang w:eastAsia="en-US"/>
    </w:rPr>
  </w:style>
  <w:style w:type="paragraph" w:styleId="Heading1">
    <w:name w:val="heading 1"/>
    <w:basedOn w:val="Normal"/>
    <w:next w:val="Normal"/>
    <w:link w:val="Heading1Char"/>
    <w:uiPriority w:val="9"/>
    <w:qFormat/>
    <w:rsid w:val="00DA12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A127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A127A"/>
    <w:pPr>
      <w:keepNext/>
      <w:keepLines/>
      <w:spacing w:before="40"/>
      <w:outlineLvl w:val="2"/>
    </w:pPr>
    <w:rPr>
      <w:rFonts w:asciiTheme="majorHAnsi" w:eastAsiaTheme="majorEastAsia" w:hAnsiTheme="majorHAnsi" w:cstheme="majorBidi"/>
      <w:color w:val="1F3864"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A127A"/>
    <w:pPr>
      <w:spacing w:line="240" w:lineRule="auto"/>
    </w:pPr>
    <w:rPr>
      <w:rFonts w:ascii="Tahoma" w:hAnsi="Tahoma" w:cs="Tahoma"/>
      <w:sz w:val="16"/>
      <w:szCs w:val="16"/>
    </w:rPr>
  </w:style>
  <w:style w:type="paragraph" w:styleId="BodyText">
    <w:name w:val="Body Text"/>
    <w:basedOn w:val="Normal"/>
    <w:link w:val="BodyTextChar"/>
    <w:uiPriority w:val="1"/>
    <w:qFormat/>
    <w:rsid w:val="00DA127A"/>
    <w:pPr>
      <w:spacing w:line="240" w:lineRule="auto"/>
      <w:jc w:val="left"/>
    </w:pPr>
    <w:rPr>
      <w:szCs w:val="24"/>
      <w:lang w:val="en-US"/>
    </w:rPr>
  </w:style>
  <w:style w:type="character" w:styleId="FollowedHyperlink">
    <w:name w:val="FollowedHyperlink"/>
    <w:basedOn w:val="DefaultParagraphFont"/>
    <w:uiPriority w:val="99"/>
    <w:semiHidden/>
    <w:unhideWhenUsed/>
    <w:qFormat/>
    <w:rsid w:val="00DA127A"/>
    <w:rPr>
      <w:color w:val="954F72" w:themeColor="followedHyperlink"/>
      <w:u w:val="single"/>
    </w:rPr>
  </w:style>
  <w:style w:type="paragraph" w:styleId="Footer">
    <w:name w:val="footer"/>
    <w:basedOn w:val="Normal"/>
    <w:link w:val="FooterChar"/>
    <w:uiPriority w:val="99"/>
    <w:unhideWhenUsed/>
    <w:rsid w:val="00DA127A"/>
    <w:pPr>
      <w:tabs>
        <w:tab w:val="center" w:pos="4513"/>
        <w:tab w:val="right" w:pos="9026"/>
      </w:tabs>
      <w:spacing w:line="240" w:lineRule="auto"/>
    </w:pPr>
  </w:style>
  <w:style w:type="paragraph" w:styleId="Header">
    <w:name w:val="header"/>
    <w:basedOn w:val="Normal"/>
    <w:link w:val="HeaderChar"/>
    <w:uiPriority w:val="99"/>
    <w:unhideWhenUsed/>
    <w:qFormat/>
    <w:rsid w:val="00DA127A"/>
    <w:pPr>
      <w:tabs>
        <w:tab w:val="center" w:pos="4513"/>
        <w:tab w:val="right" w:pos="9026"/>
      </w:tabs>
      <w:spacing w:line="240" w:lineRule="auto"/>
    </w:pPr>
  </w:style>
  <w:style w:type="character" w:styleId="Hyperlink">
    <w:name w:val="Hyperlink"/>
    <w:basedOn w:val="DefaultParagraphFont"/>
    <w:uiPriority w:val="99"/>
    <w:unhideWhenUsed/>
    <w:qFormat/>
    <w:rsid w:val="00DA127A"/>
    <w:rPr>
      <w:color w:val="0563C1" w:themeColor="hyperlink"/>
      <w:u w:val="single"/>
    </w:rPr>
  </w:style>
  <w:style w:type="paragraph" w:styleId="TOC1">
    <w:name w:val="toc 1"/>
    <w:basedOn w:val="Normal"/>
    <w:next w:val="Normal"/>
    <w:uiPriority w:val="39"/>
    <w:unhideWhenUsed/>
    <w:rsid w:val="00DA127A"/>
    <w:pPr>
      <w:tabs>
        <w:tab w:val="right" w:leader="dot" w:pos="10195"/>
      </w:tabs>
      <w:spacing w:after="100" w:line="240" w:lineRule="auto"/>
    </w:pPr>
  </w:style>
  <w:style w:type="paragraph" w:customStyle="1" w:styleId="Titlu1">
    <w:name w:val="Titlu1"/>
    <w:basedOn w:val="Heading1"/>
    <w:link w:val="TitluChar"/>
    <w:qFormat/>
    <w:rsid w:val="00DA127A"/>
    <w:pPr>
      <w:keepNext w:val="0"/>
      <w:keepLines w:val="0"/>
      <w:spacing w:before="0" w:line="300" w:lineRule="auto"/>
      <w:jc w:val="center"/>
    </w:pPr>
    <w:rPr>
      <w:rFonts w:ascii="Times New Roman" w:eastAsia="Times New Roman" w:hAnsi="Times New Roman" w:cs="Times New Roman"/>
      <w:b/>
      <w:bCs/>
      <w:color w:val="00863D"/>
      <w:sz w:val="28"/>
      <w:szCs w:val="28"/>
    </w:rPr>
  </w:style>
  <w:style w:type="character" w:customStyle="1" w:styleId="TitluChar">
    <w:name w:val="Titlu Char"/>
    <w:basedOn w:val="Heading1Char"/>
    <w:link w:val="Titlu1"/>
    <w:qFormat/>
    <w:rsid w:val="00DA127A"/>
    <w:rPr>
      <w:rFonts w:ascii="Times New Roman" w:eastAsiaTheme="majorEastAsia" w:hAnsi="Times New Roman" w:cs="Times New Roman"/>
      <w:b/>
      <w:bCs/>
      <w:color w:val="00863D"/>
      <w:sz w:val="28"/>
      <w:szCs w:val="28"/>
    </w:rPr>
  </w:style>
  <w:style w:type="character" w:customStyle="1" w:styleId="Heading1Char">
    <w:name w:val="Heading 1 Char"/>
    <w:basedOn w:val="DefaultParagraphFont"/>
    <w:link w:val="Heading1"/>
    <w:uiPriority w:val="9"/>
    <w:rsid w:val="00DA127A"/>
    <w:rPr>
      <w:rFonts w:asciiTheme="majorHAnsi" w:eastAsiaTheme="majorEastAsia" w:hAnsiTheme="majorHAnsi" w:cstheme="majorBidi"/>
      <w:color w:val="2F5496" w:themeColor="accent1" w:themeShade="BF"/>
      <w:sz w:val="32"/>
      <w:szCs w:val="32"/>
    </w:rPr>
  </w:style>
  <w:style w:type="paragraph" w:customStyle="1" w:styleId="Subtitlu1">
    <w:name w:val="Subtitlu1"/>
    <w:basedOn w:val="Heading2"/>
    <w:link w:val="SubtitluChar"/>
    <w:qFormat/>
    <w:rsid w:val="00DA127A"/>
    <w:pPr>
      <w:spacing w:before="0"/>
      <w:ind w:left="1134" w:right="1134"/>
      <w:jc w:val="center"/>
    </w:pPr>
    <w:rPr>
      <w:rFonts w:ascii="Times New Roman" w:hAnsi="Times New Roman"/>
      <w:b/>
      <w:color w:val="auto"/>
      <w:sz w:val="24"/>
    </w:rPr>
  </w:style>
  <w:style w:type="character" w:customStyle="1" w:styleId="SubtitluChar">
    <w:name w:val="Subtitlu Char"/>
    <w:basedOn w:val="DefaultParagraphFont"/>
    <w:link w:val="Subtitlu1"/>
    <w:rsid w:val="00DA127A"/>
    <w:rPr>
      <w:rFonts w:ascii="Times New Roman" w:eastAsiaTheme="majorEastAsia" w:hAnsi="Times New Roman" w:cstheme="majorBidi"/>
      <w:b/>
      <w:sz w:val="24"/>
      <w:szCs w:val="26"/>
    </w:rPr>
  </w:style>
  <w:style w:type="paragraph" w:styleId="ListParagraph">
    <w:name w:val="List Paragraph"/>
    <w:basedOn w:val="Normal"/>
    <w:uiPriority w:val="1"/>
    <w:qFormat/>
    <w:rsid w:val="00DA127A"/>
    <w:pPr>
      <w:ind w:left="720"/>
      <w:contextualSpacing/>
    </w:pPr>
  </w:style>
  <w:style w:type="paragraph" w:customStyle="1" w:styleId="Subtitlu2">
    <w:name w:val="Subtitlu 2"/>
    <w:basedOn w:val="Heading3"/>
    <w:link w:val="Subtitlu2Char"/>
    <w:qFormat/>
    <w:rsid w:val="00DA127A"/>
    <w:pPr>
      <w:spacing w:before="0"/>
      <w:jc w:val="center"/>
    </w:pPr>
    <w:rPr>
      <w:rFonts w:ascii="Times New Roman" w:hAnsi="Times New Roman"/>
      <w:b/>
    </w:rPr>
  </w:style>
  <w:style w:type="character" w:customStyle="1" w:styleId="Subtitlu2Char">
    <w:name w:val="Subtitlu 2 Char"/>
    <w:basedOn w:val="Heading3Char"/>
    <w:link w:val="Subtitlu2"/>
    <w:rsid w:val="00DA127A"/>
    <w:rPr>
      <w:rFonts w:ascii="Times New Roman" w:eastAsiaTheme="majorEastAsia" w:hAnsi="Times New Roman" w:cstheme="majorBidi"/>
      <w:b/>
      <w:color w:val="1F3864" w:themeColor="accent1" w:themeShade="80"/>
      <w:sz w:val="24"/>
      <w:szCs w:val="24"/>
    </w:rPr>
  </w:style>
  <w:style w:type="character" w:customStyle="1" w:styleId="Heading3Char">
    <w:name w:val="Heading 3 Char"/>
    <w:basedOn w:val="DefaultParagraphFont"/>
    <w:link w:val="Heading3"/>
    <w:uiPriority w:val="9"/>
    <w:semiHidden/>
    <w:qFormat/>
    <w:rsid w:val="00DA127A"/>
    <w:rPr>
      <w:rFonts w:asciiTheme="majorHAnsi" w:eastAsiaTheme="majorEastAsia" w:hAnsiTheme="majorHAnsi" w:cstheme="majorBidi"/>
      <w:color w:val="1F3864" w:themeColor="accent1" w:themeShade="80"/>
      <w:sz w:val="24"/>
      <w:szCs w:val="24"/>
    </w:rPr>
  </w:style>
  <w:style w:type="paragraph" w:customStyle="1" w:styleId="Normal1">
    <w:name w:val="Normal 1"/>
    <w:basedOn w:val="Normal"/>
    <w:link w:val="Normal1Char"/>
    <w:qFormat/>
    <w:rsid w:val="00DA127A"/>
    <w:pPr>
      <w:numPr>
        <w:numId w:val="1"/>
      </w:numPr>
      <w:tabs>
        <w:tab w:val="left" w:pos="370"/>
      </w:tabs>
      <w:ind w:left="397" w:hanging="397"/>
    </w:pPr>
    <w:rPr>
      <w:szCs w:val="24"/>
    </w:rPr>
  </w:style>
  <w:style w:type="character" w:customStyle="1" w:styleId="Normal1Char">
    <w:name w:val="Normal 1 Char"/>
    <w:basedOn w:val="DefaultParagraphFont"/>
    <w:link w:val="Normal1"/>
    <w:qFormat/>
    <w:rsid w:val="00DA127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qFormat/>
    <w:rsid w:val="00DA127A"/>
    <w:rPr>
      <w:rFonts w:asciiTheme="majorHAnsi" w:eastAsiaTheme="majorEastAsia" w:hAnsiTheme="majorHAnsi" w:cstheme="majorBidi"/>
      <w:color w:val="2F5496" w:themeColor="accent1" w:themeShade="BF"/>
      <w:sz w:val="26"/>
      <w:szCs w:val="26"/>
    </w:rPr>
  </w:style>
  <w:style w:type="character" w:customStyle="1" w:styleId="HeaderChar">
    <w:name w:val="Header Char"/>
    <w:basedOn w:val="DefaultParagraphFont"/>
    <w:link w:val="Header"/>
    <w:uiPriority w:val="99"/>
    <w:qFormat/>
    <w:rsid w:val="00DA127A"/>
    <w:rPr>
      <w:rFonts w:ascii="Times New Roman" w:hAnsi="Times New Roman" w:cs="Times New Roman"/>
      <w:sz w:val="24"/>
    </w:rPr>
  </w:style>
  <w:style w:type="character" w:customStyle="1" w:styleId="FooterChar">
    <w:name w:val="Footer Char"/>
    <w:basedOn w:val="DefaultParagraphFont"/>
    <w:link w:val="Footer"/>
    <w:uiPriority w:val="99"/>
    <w:rsid w:val="00DA127A"/>
    <w:rPr>
      <w:rFonts w:ascii="Times New Roman" w:hAnsi="Times New Roman" w:cs="Times New Roman"/>
      <w:sz w:val="24"/>
    </w:rPr>
  </w:style>
  <w:style w:type="paragraph" w:customStyle="1" w:styleId="TableParagraph">
    <w:name w:val="Table Paragraph"/>
    <w:basedOn w:val="Normal"/>
    <w:uiPriority w:val="1"/>
    <w:qFormat/>
    <w:rsid w:val="00DA127A"/>
    <w:pPr>
      <w:spacing w:line="240" w:lineRule="auto"/>
      <w:jc w:val="left"/>
    </w:pPr>
    <w:rPr>
      <w:sz w:val="22"/>
      <w:lang w:val="en-US"/>
    </w:rPr>
  </w:style>
  <w:style w:type="character" w:customStyle="1" w:styleId="BodyTextChar">
    <w:name w:val="Body Text Char"/>
    <w:basedOn w:val="DefaultParagraphFont"/>
    <w:link w:val="BodyText"/>
    <w:uiPriority w:val="1"/>
    <w:qFormat/>
    <w:rsid w:val="00DA127A"/>
    <w:rPr>
      <w:rFonts w:ascii="Times New Roman" w:hAnsi="Times New Roman" w:cs="Times New Roman"/>
      <w:sz w:val="24"/>
      <w:szCs w:val="24"/>
      <w:lang w:val="en-US"/>
    </w:rPr>
  </w:style>
  <w:style w:type="character" w:customStyle="1" w:styleId="BalloonTextChar">
    <w:name w:val="Balloon Text Char"/>
    <w:basedOn w:val="DefaultParagraphFont"/>
    <w:link w:val="BalloonText"/>
    <w:uiPriority w:val="99"/>
    <w:semiHidden/>
    <w:qFormat/>
    <w:rsid w:val="00DA127A"/>
    <w:rPr>
      <w:rFonts w:ascii="Tahoma" w:hAnsi="Tahoma" w:cs="Tahoma"/>
      <w:sz w:val="16"/>
      <w:szCs w:val="16"/>
    </w:rPr>
  </w:style>
  <w:style w:type="table" w:styleId="TableGrid">
    <w:name w:val="Table Grid"/>
    <w:basedOn w:val="TableNormal"/>
    <w:uiPriority w:val="39"/>
    <w:rsid w:val="000D6B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spacing w:line="288" w:lineRule="auto"/>
      <w:jc w:val="both"/>
    </w:pPr>
    <w:rPr>
      <w:rFonts w:ascii="Times New Roman" w:hAnsi="Times New Roman" w:cs="Times New Roman"/>
      <w:sz w:val="24"/>
      <w:szCs w:val="22"/>
      <w:lang w:eastAsia="en-US"/>
    </w:rPr>
  </w:style>
  <w:style w:type="paragraph" w:styleId="Titlu1">
    <w:name w:val="heading 1"/>
    <w:basedOn w:val="Normal"/>
    <w:next w:val="Normal"/>
    <w:link w:val="Titlu1Caracte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pPr>
      <w:spacing w:line="240" w:lineRule="auto"/>
    </w:pPr>
    <w:rPr>
      <w:rFonts w:ascii="Tahoma" w:hAnsi="Tahoma" w:cs="Tahoma"/>
      <w:sz w:val="16"/>
      <w:szCs w:val="16"/>
    </w:rPr>
  </w:style>
  <w:style w:type="paragraph" w:styleId="Corptext">
    <w:name w:val="Body Text"/>
    <w:basedOn w:val="Normal"/>
    <w:link w:val="CorptextCaracter"/>
    <w:uiPriority w:val="1"/>
    <w:qFormat/>
    <w:pPr>
      <w:spacing w:line="240" w:lineRule="auto"/>
      <w:jc w:val="left"/>
    </w:pPr>
    <w:rPr>
      <w:szCs w:val="24"/>
      <w:lang w:val="en-US"/>
    </w:rPr>
  </w:style>
  <w:style w:type="character" w:styleId="HyperlinkParcurs">
    <w:name w:val="FollowedHyperlink"/>
    <w:basedOn w:val="Fontdeparagrafimplicit"/>
    <w:uiPriority w:val="99"/>
    <w:semiHidden/>
    <w:unhideWhenUsed/>
    <w:qFormat/>
    <w:rPr>
      <w:color w:val="954F72" w:themeColor="followedHyperlink"/>
      <w:u w:val="single"/>
    </w:rPr>
  </w:style>
  <w:style w:type="paragraph" w:styleId="Subsol">
    <w:name w:val="footer"/>
    <w:basedOn w:val="Normal"/>
    <w:link w:val="SubsolCaracter"/>
    <w:uiPriority w:val="99"/>
    <w:unhideWhenUsed/>
    <w:pPr>
      <w:tabs>
        <w:tab w:val="center" w:pos="4513"/>
        <w:tab w:val="right" w:pos="9026"/>
      </w:tabs>
      <w:spacing w:line="240" w:lineRule="auto"/>
    </w:pPr>
  </w:style>
  <w:style w:type="paragraph" w:styleId="Antet">
    <w:name w:val="header"/>
    <w:basedOn w:val="Normal"/>
    <w:link w:val="AntetCaracter"/>
    <w:uiPriority w:val="99"/>
    <w:unhideWhenUsed/>
    <w:qFormat/>
    <w:pPr>
      <w:tabs>
        <w:tab w:val="center" w:pos="4513"/>
        <w:tab w:val="right" w:pos="9026"/>
      </w:tabs>
      <w:spacing w:line="240" w:lineRule="auto"/>
    </w:pPr>
  </w:style>
  <w:style w:type="character" w:styleId="Hyperlink">
    <w:name w:val="Hyperlink"/>
    <w:basedOn w:val="Fontdeparagrafimplicit"/>
    <w:uiPriority w:val="99"/>
    <w:unhideWhenUsed/>
    <w:qFormat/>
    <w:rPr>
      <w:color w:val="0563C1" w:themeColor="hyperlink"/>
      <w:u w:val="single"/>
    </w:rPr>
  </w:style>
  <w:style w:type="paragraph" w:styleId="Cuprins1">
    <w:name w:val="toc 1"/>
    <w:basedOn w:val="Normal"/>
    <w:next w:val="Normal"/>
    <w:uiPriority w:val="39"/>
    <w:unhideWhenUsed/>
    <w:pPr>
      <w:tabs>
        <w:tab w:val="right" w:leader="dot" w:pos="10195"/>
      </w:tabs>
      <w:spacing w:after="100" w:line="240" w:lineRule="auto"/>
    </w:pPr>
  </w:style>
  <w:style w:type="paragraph" w:customStyle="1" w:styleId="Titlu10">
    <w:name w:val="Titlu1"/>
    <w:basedOn w:val="Titlu1"/>
    <w:link w:val="TitluChar"/>
    <w:qFormat/>
    <w:pPr>
      <w:keepNext w:val="0"/>
      <w:keepLines w:val="0"/>
      <w:spacing w:before="0" w:line="300" w:lineRule="auto"/>
      <w:jc w:val="center"/>
    </w:pPr>
    <w:rPr>
      <w:rFonts w:ascii="Times New Roman" w:eastAsia="Times New Roman" w:hAnsi="Times New Roman" w:cs="Times New Roman"/>
      <w:b/>
      <w:bCs/>
      <w:color w:val="00863D"/>
      <w:sz w:val="28"/>
      <w:szCs w:val="28"/>
    </w:rPr>
  </w:style>
  <w:style w:type="character" w:customStyle="1" w:styleId="TitluChar">
    <w:name w:val="Titlu Char"/>
    <w:basedOn w:val="Titlu1Caracter"/>
    <w:link w:val="Titlu10"/>
    <w:qFormat/>
    <w:rPr>
      <w:rFonts w:ascii="Times New Roman" w:eastAsiaTheme="majorEastAsia" w:hAnsi="Times New Roman" w:cs="Times New Roman"/>
      <w:b/>
      <w:bCs/>
      <w:color w:val="00863D"/>
      <w:sz w:val="28"/>
      <w:szCs w:val="28"/>
    </w:rPr>
  </w:style>
  <w:style w:type="character" w:customStyle="1" w:styleId="Titlu1Caracter">
    <w:name w:val="Titlu 1 Caracter"/>
    <w:basedOn w:val="Fontdeparagrafimplicit"/>
    <w:link w:val="Titlu1"/>
    <w:uiPriority w:val="9"/>
    <w:rPr>
      <w:rFonts w:asciiTheme="majorHAnsi" w:eastAsiaTheme="majorEastAsia" w:hAnsiTheme="majorHAnsi" w:cstheme="majorBidi"/>
      <w:color w:val="2F5496" w:themeColor="accent1" w:themeShade="BF"/>
      <w:sz w:val="32"/>
      <w:szCs w:val="32"/>
    </w:rPr>
  </w:style>
  <w:style w:type="paragraph" w:customStyle="1" w:styleId="Subtitlu1">
    <w:name w:val="Subtitlu1"/>
    <w:basedOn w:val="Titlu2"/>
    <w:link w:val="SubtitluChar"/>
    <w:qFormat/>
    <w:pPr>
      <w:spacing w:before="0"/>
      <w:ind w:left="1134" w:right="1134"/>
      <w:jc w:val="center"/>
    </w:pPr>
    <w:rPr>
      <w:rFonts w:ascii="Times New Roman" w:hAnsi="Times New Roman"/>
      <w:b/>
      <w:color w:val="auto"/>
      <w:sz w:val="24"/>
    </w:rPr>
  </w:style>
  <w:style w:type="character" w:customStyle="1" w:styleId="SubtitluChar">
    <w:name w:val="Subtitlu Char"/>
    <w:basedOn w:val="Fontdeparagrafimplicit"/>
    <w:link w:val="Subtitlu1"/>
    <w:rPr>
      <w:rFonts w:ascii="Times New Roman" w:eastAsiaTheme="majorEastAsia" w:hAnsi="Times New Roman" w:cstheme="majorBidi"/>
      <w:b/>
      <w:sz w:val="24"/>
      <w:szCs w:val="26"/>
    </w:rPr>
  </w:style>
  <w:style w:type="paragraph" w:styleId="Listparagraf">
    <w:name w:val="List Paragraph"/>
    <w:basedOn w:val="Normal"/>
    <w:uiPriority w:val="1"/>
    <w:qFormat/>
    <w:pPr>
      <w:ind w:left="720"/>
      <w:contextualSpacing/>
    </w:pPr>
  </w:style>
  <w:style w:type="paragraph" w:customStyle="1" w:styleId="Subtitlu2">
    <w:name w:val="Subtitlu 2"/>
    <w:basedOn w:val="Titlu3"/>
    <w:link w:val="Subtitlu2Char"/>
    <w:qFormat/>
    <w:pPr>
      <w:spacing w:before="0"/>
      <w:jc w:val="center"/>
    </w:pPr>
    <w:rPr>
      <w:rFonts w:ascii="Times New Roman" w:hAnsi="Times New Roman"/>
      <w:b/>
    </w:rPr>
  </w:style>
  <w:style w:type="character" w:customStyle="1" w:styleId="Subtitlu2Char">
    <w:name w:val="Subtitlu 2 Char"/>
    <w:basedOn w:val="Titlu3Caracter"/>
    <w:link w:val="Subtitlu2"/>
    <w:rPr>
      <w:rFonts w:ascii="Times New Roman" w:eastAsiaTheme="majorEastAsia" w:hAnsi="Times New Roman" w:cstheme="majorBidi"/>
      <w:b/>
      <w:color w:val="1F3864" w:themeColor="accent1" w:themeShade="80"/>
      <w:sz w:val="24"/>
      <w:szCs w:val="24"/>
    </w:rPr>
  </w:style>
  <w:style w:type="character" w:customStyle="1" w:styleId="Titlu3Caracter">
    <w:name w:val="Titlu 3 Caracter"/>
    <w:basedOn w:val="Fontdeparagrafimplicit"/>
    <w:link w:val="Titlu3"/>
    <w:uiPriority w:val="9"/>
    <w:semiHidden/>
    <w:qFormat/>
    <w:rPr>
      <w:rFonts w:asciiTheme="majorHAnsi" w:eastAsiaTheme="majorEastAsia" w:hAnsiTheme="majorHAnsi" w:cstheme="majorBidi"/>
      <w:color w:val="1F3864" w:themeColor="accent1" w:themeShade="80"/>
      <w:sz w:val="24"/>
      <w:szCs w:val="24"/>
    </w:rPr>
  </w:style>
  <w:style w:type="paragraph" w:customStyle="1" w:styleId="Normal1">
    <w:name w:val="Normal 1"/>
    <w:basedOn w:val="Normal"/>
    <w:link w:val="Normal1Char"/>
    <w:qFormat/>
    <w:pPr>
      <w:numPr>
        <w:numId w:val="1"/>
      </w:numPr>
      <w:tabs>
        <w:tab w:val="left" w:pos="370"/>
      </w:tabs>
      <w:ind w:left="397" w:hanging="397"/>
    </w:pPr>
    <w:rPr>
      <w:szCs w:val="24"/>
    </w:rPr>
  </w:style>
  <w:style w:type="character" w:customStyle="1" w:styleId="Normal1Char">
    <w:name w:val="Normal 1 Char"/>
    <w:basedOn w:val="Fontdeparagrafimplicit"/>
    <w:link w:val="Normal1"/>
    <w:qFormat/>
    <w:rPr>
      <w:rFonts w:ascii="Times New Roman" w:eastAsia="Times New Roman" w:hAnsi="Times New Roman" w:cs="Times New Roman"/>
      <w:sz w:val="24"/>
      <w:szCs w:val="24"/>
    </w:rPr>
  </w:style>
  <w:style w:type="character" w:customStyle="1" w:styleId="Titlu2Caracter">
    <w:name w:val="Titlu 2 Caracter"/>
    <w:basedOn w:val="Fontdeparagrafimplicit"/>
    <w:link w:val="Titlu2"/>
    <w:uiPriority w:val="9"/>
    <w:semiHidden/>
    <w:qFormat/>
    <w:rPr>
      <w:rFonts w:asciiTheme="majorHAnsi" w:eastAsiaTheme="majorEastAsia" w:hAnsiTheme="majorHAnsi" w:cstheme="majorBidi"/>
      <w:color w:val="2F5496" w:themeColor="accent1" w:themeShade="BF"/>
      <w:sz w:val="26"/>
      <w:szCs w:val="26"/>
    </w:rPr>
  </w:style>
  <w:style w:type="character" w:customStyle="1" w:styleId="AntetCaracter">
    <w:name w:val="Antet Caracter"/>
    <w:basedOn w:val="Fontdeparagrafimplicit"/>
    <w:link w:val="Antet"/>
    <w:uiPriority w:val="99"/>
    <w:qFormat/>
    <w:rPr>
      <w:rFonts w:ascii="Times New Roman" w:hAnsi="Times New Roman" w:cs="Times New Roman"/>
      <w:sz w:val="24"/>
    </w:rPr>
  </w:style>
  <w:style w:type="character" w:customStyle="1" w:styleId="SubsolCaracter">
    <w:name w:val="Subsol Caracter"/>
    <w:basedOn w:val="Fontdeparagrafimplicit"/>
    <w:link w:val="Subsol"/>
    <w:uiPriority w:val="99"/>
    <w:rPr>
      <w:rFonts w:ascii="Times New Roman" w:hAnsi="Times New Roman" w:cs="Times New Roman"/>
      <w:sz w:val="24"/>
    </w:rPr>
  </w:style>
  <w:style w:type="paragraph" w:customStyle="1" w:styleId="TableParagraph">
    <w:name w:val="Table Paragraph"/>
    <w:basedOn w:val="Normal"/>
    <w:uiPriority w:val="1"/>
    <w:qFormat/>
    <w:pPr>
      <w:spacing w:line="240" w:lineRule="auto"/>
      <w:jc w:val="left"/>
    </w:pPr>
    <w:rPr>
      <w:sz w:val="22"/>
      <w:lang w:val="en-US"/>
    </w:rPr>
  </w:style>
  <w:style w:type="character" w:customStyle="1" w:styleId="CorptextCaracter">
    <w:name w:val="Corp text Caracter"/>
    <w:basedOn w:val="Fontdeparagrafimplicit"/>
    <w:link w:val="Corptext"/>
    <w:uiPriority w:val="1"/>
    <w:qFormat/>
    <w:rPr>
      <w:rFonts w:ascii="Times New Roman" w:hAnsi="Times New Roman" w:cs="Times New Roman"/>
      <w:sz w:val="24"/>
      <w:szCs w:val="24"/>
      <w:lang w:val="en-US"/>
    </w:rPr>
  </w:style>
  <w:style w:type="character" w:customStyle="1" w:styleId="TextnBalonCaracter">
    <w:name w:val="Text în Balon Caracter"/>
    <w:basedOn w:val="Fontdeparagrafimplicit"/>
    <w:link w:val="TextnBalon"/>
    <w:uiPriority w:val="99"/>
    <w:semiHidden/>
    <w:qFormat/>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isjmm.ro" TargetMode="Externa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sjmmforu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F907B-7A1F-4EAD-989A-15C68B5F6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2019</TotalTime>
  <Pages>7</Pages>
  <Words>2327</Words>
  <Characters>13267</Characters>
  <Application>Microsoft Office Word</Application>
  <DocSecurity>0</DocSecurity>
  <Lines>110</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15563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2</dc:creator>
  <cp:lastModifiedBy>Windows User</cp:lastModifiedBy>
  <cp:revision>37</cp:revision>
  <cp:lastPrinted>2022-08-25T08:42:00Z</cp:lastPrinted>
  <dcterms:created xsi:type="dcterms:W3CDTF">2023-07-10T19:05:00Z</dcterms:created>
  <dcterms:modified xsi:type="dcterms:W3CDTF">2025-05-12T11:09:00Z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AB29051EF2B844938C3A2DC67AFD1EE7</vt:lpwstr>
  </property>
</Properties>
</file>