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               ORDIN  Nr. 5442/2022 din 26 septembrie 2022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>pentru modificarea Metodologiei-cadru de organizare şi desfăşurare a admiterii în învăţământul dual pentru calificări profesionale de nivel 3, conform Cadrului naţional al calificărilor, aprobată prin Ordinul ministrului educaţiei naţionale nr. 3.556/2017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>EMITENT:     MINISTERUL EDUCAŢIEI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>PUBLICAT ÎN: MONITORUL OFICIAL  NR. 1018 din 19 octombrie 2022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În temeiul prevederilor art. 76 din Legea educaţiei naţionale nr. 1/2011, cu modificările şi completările ulterioare,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în conformitate cu prevederile art. 3 alin. (1) şi ale art. 13 alin. (3) din Hotărârea Guvernului nr. 369/2021 privind organizarea şi funcţionarea Ministerului Educaţiei, cu modificările şi completările ulterioare,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</w:t>
      </w:r>
      <w:r w:rsidRPr="00B14327">
        <w:rPr>
          <w:rFonts w:cs="Times New Roman"/>
          <w:b/>
          <w:bCs/>
          <w:szCs w:val="28"/>
          <w:lang w:val="ro-RO"/>
        </w:rPr>
        <w:t>ministrul educaţiei</w:t>
      </w:r>
      <w:r w:rsidRPr="00B14327">
        <w:rPr>
          <w:rFonts w:cs="Times New Roman"/>
          <w:szCs w:val="28"/>
          <w:lang w:val="ro-RO"/>
        </w:rPr>
        <w:t xml:space="preserve"> emite prezentul ordin.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ART. I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Metodologia-cadru de organizare şi desfăşurare a admiterii în învăţământul dual pentru calificări profesionale de nivel 3, conform Cadrului naţional al calificărilor, aprobată prin Ordinul ministrului educaţiei naţionale nr. 3.556/2017, publicat în Monitorul Oficial al României, Partea I, nr. 231 din 4 aprilie 2017, cu modificările şi completările ulterioare, se modifică după cum urmează: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</w:t>
      </w:r>
      <w:r w:rsidRPr="00B14327">
        <w:rPr>
          <w:rFonts w:cs="Times New Roman"/>
          <w:b/>
          <w:bCs/>
          <w:szCs w:val="28"/>
          <w:lang w:val="ro-RO"/>
        </w:rPr>
        <w:t>1. Articolul 10 se modifică şi va avea următorul cuprins: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"ART. 10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Admiterea în învăţământul dual se realizează în ordinea descrescătoare a mediilor de admitere calculate în mod diferenţiat, după cum urmează: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a) situaţia în care prin procedura de admitere elaborată de unitatea de învăţământ în colaborare cu operatorii economici parteneri s-au organizat probe eliminatorii şi s-au organizat şi probe de admitere;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b) situaţia în care prin procedura de admitere elaborată de unitatea de învăţământ în colaborare cu operatorii economici parteneri s-au organizat probe eliminatorii şi nu s-au organizat probe de admitere;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c) situaţia în care prin procedura de admitere elaborată de unitatea de învăţământ în colaborare cu operatorii economici parteneri nu s-au organizat probe eliminatorii şi s-au organizat probe de admitere;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d) situaţia în care prin procedura de admitere elaborată de unitatea de învăţământ în colaborare cu operatorii economici parteneri nu s-au organizat probe eliminatorii şi nici probe de admitere."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</w:t>
      </w:r>
      <w:r w:rsidRPr="00B14327">
        <w:rPr>
          <w:rFonts w:cs="Times New Roman"/>
          <w:b/>
          <w:bCs/>
          <w:szCs w:val="28"/>
          <w:lang w:val="ro-RO"/>
        </w:rPr>
        <w:t>2. La articolul 12, alineatul (1) se modifică şi va avea următorul cuprins: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"ART. 12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(1) Calculul mediei de admitere în învăţământul dual se face astfel: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a) în cazurile menţionate la art. 10 lit. a) şi c):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B14327">
        <w:rPr>
          <w:rFonts w:ascii="Courier New" w:hAnsi="Courier New" w:cs="Courier New"/>
          <w:sz w:val="18"/>
          <w:lang w:val="ro-RO"/>
        </w:rPr>
        <w:t xml:space="preserve">           70 x EN + 30 x PA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lang w:val="ro-RO"/>
        </w:rPr>
      </w:pPr>
      <w:r w:rsidRPr="00B14327">
        <w:rPr>
          <w:rFonts w:ascii="Courier New" w:hAnsi="Courier New" w:cs="Courier New"/>
          <w:sz w:val="18"/>
          <w:lang w:val="ro-RO"/>
        </w:rPr>
        <w:t xml:space="preserve">    MAID = -----------------,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ascii="Courier New" w:hAnsi="Courier New" w:cs="Courier New"/>
          <w:sz w:val="18"/>
          <w:lang w:val="ro-RO"/>
        </w:rPr>
        <w:t xml:space="preserve">                 100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unde: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MAID = media de admitere în învăţământul dual;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EN = media generală obţinută la evaluarea naţională din clasa a VIII-a;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PA = media notelor la probele de admitere stabilite de unitatea de învăţământ în colaborare cu operatorii economici parteneri, calculată în conformitate cu art. 9 alin. (7);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b) în cazurile menţionate l</w:t>
      </w:r>
      <w:bookmarkStart w:id="0" w:name="_GoBack"/>
      <w:bookmarkEnd w:id="0"/>
      <w:r w:rsidRPr="00B14327">
        <w:rPr>
          <w:rFonts w:cs="Times New Roman"/>
          <w:szCs w:val="28"/>
          <w:lang w:val="ro-RO"/>
        </w:rPr>
        <w:t>a art. 10 lit. b) şi d):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MAID = EN,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unde: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MAID = media de admitere în învăţământul dual;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EN = media generală obţinută la evaluarea naţională din clasa a VIII-a."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ART. II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Prevederile art. I intră în vigoare începând cu anul şcolar 2023 - 2024.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ART. III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lastRenderedPageBreak/>
        <w:t xml:space="preserve">    Direcţia generală învăţământ preuniversitar, Centrul Naţional de Dezvoltare a Învăţământului Profesional şi Tehnic, inspectoratele şcolare judeţene/al municipiului Bucureşti şi unităţile de învăţământ preuniversitar duc la îndeplinire prevederile prezentului ordin.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ART. IV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Prezentul ordin se publică în Monitorul Oficial al României, Partea I.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                          p. Ministrul educaţiei,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                          </w:t>
      </w:r>
      <w:r w:rsidRPr="00B14327">
        <w:rPr>
          <w:rFonts w:cs="Times New Roman"/>
          <w:b/>
          <w:bCs/>
          <w:szCs w:val="28"/>
          <w:lang w:val="ro-RO"/>
        </w:rPr>
        <w:t>Gigel Paraschiv,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                          secretar de stat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Bucureşti, 26 septembrie 2022.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Nr. 5.442.</w:t>
      </w:r>
    </w:p>
    <w:p w:rsidR="006034EB" w:rsidRPr="00B14327" w:rsidRDefault="006034EB" w:rsidP="006034E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o-RO"/>
        </w:rPr>
      </w:pPr>
    </w:p>
    <w:p w:rsidR="00433786" w:rsidRPr="00B14327" w:rsidRDefault="006034EB" w:rsidP="006034EB">
      <w:pPr>
        <w:rPr>
          <w:sz w:val="18"/>
          <w:lang w:val="ro-RO"/>
        </w:rPr>
      </w:pPr>
      <w:r w:rsidRPr="00B14327">
        <w:rPr>
          <w:rFonts w:cs="Times New Roman"/>
          <w:szCs w:val="28"/>
          <w:lang w:val="ro-RO"/>
        </w:rPr>
        <w:t xml:space="preserve">                              ---------------</w:t>
      </w:r>
    </w:p>
    <w:sectPr w:rsidR="00433786" w:rsidRPr="00B14327" w:rsidSect="00EC01BC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42" w:rsidRDefault="009E6B42" w:rsidP="006034EB">
      <w:pPr>
        <w:spacing w:after="0" w:line="240" w:lineRule="auto"/>
      </w:pPr>
      <w:r>
        <w:separator/>
      </w:r>
    </w:p>
  </w:endnote>
  <w:endnote w:type="continuationSeparator" w:id="0">
    <w:p w:rsidR="009E6B42" w:rsidRDefault="009E6B42" w:rsidP="0060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B" w:rsidRDefault="006034EB" w:rsidP="006034EB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B143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42" w:rsidRDefault="009E6B42" w:rsidP="006034EB">
      <w:pPr>
        <w:spacing w:after="0" w:line="240" w:lineRule="auto"/>
      </w:pPr>
      <w:r>
        <w:separator/>
      </w:r>
    </w:p>
  </w:footnote>
  <w:footnote w:type="continuationSeparator" w:id="0">
    <w:p w:rsidR="009E6B42" w:rsidRDefault="009E6B42" w:rsidP="00603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EB"/>
    <w:rsid w:val="00433786"/>
    <w:rsid w:val="00465918"/>
    <w:rsid w:val="006034EB"/>
    <w:rsid w:val="009E6B42"/>
    <w:rsid w:val="00B14327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02108-2441-4BF6-878E-C323F25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EB"/>
  </w:style>
  <w:style w:type="paragraph" w:styleId="Footer">
    <w:name w:val="footer"/>
    <w:basedOn w:val="Normal"/>
    <w:link w:val="FooterChar"/>
    <w:uiPriority w:val="99"/>
    <w:unhideWhenUsed/>
    <w:rsid w:val="0060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3</cp:revision>
  <dcterms:created xsi:type="dcterms:W3CDTF">2022-10-20T07:30:00Z</dcterms:created>
  <dcterms:modified xsi:type="dcterms:W3CDTF">2022-12-17T12:42:00Z</dcterms:modified>
</cp:coreProperties>
</file>