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BD" w:rsidRPr="00464CD1" w:rsidRDefault="00BF71BD" w:rsidP="00BF71BD">
      <w:pPr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 w:rsidRPr="00464CD1">
        <w:rPr>
          <w:rFonts w:ascii="Times New Roman" w:hAnsi="Times New Roman" w:cs="Times New Roman"/>
          <w:bCs/>
          <w:color w:val="000000"/>
          <w:szCs w:val="24"/>
        </w:rPr>
        <w:t>Nr</w:t>
      </w:r>
      <w:proofErr w:type="spellEnd"/>
      <w:r w:rsidRPr="00464CD1">
        <w:rPr>
          <w:rFonts w:ascii="Times New Roman" w:hAnsi="Times New Roman" w:cs="Times New Roman"/>
          <w:bCs/>
          <w:color w:val="000000"/>
          <w:szCs w:val="24"/>
        </w:rPr>
        <w:t>. _________________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Anexa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nr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. 4 la P.O.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nr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>. 567/29.01.2025</w:t>
      </w:r>
    </w:p>
    <w:p w:rsidR="00BF71BD" w:rsidRPr="00464CD1" w:rsidRDefault="00BF71BD" w:rsidP="00BF71BD">
      <w:pPr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iCs/>
          <w:color w:val="000000"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Către</w:t>
      </w:r>
      <w:proofErr w:type="spellEnd"/>
    </w:p>
    <w:p w:rsidR="00BF71BD" w:rsidRPr="00E43088" w:rsidRDefault="00BF71BD" w:rsidP="00BF71BD">
      <w:pPr>
        <w:jc w:val="both"/>
        <w:rPr>
          <w:rFonts w:ascii="Times New Roman" w:hAnsi="Times New Roman" w:cs="Times New Roman"/>
          <w:iCs/>
          <w:szCs w:val="24"/>
          <w:lang w:val="ro-RO" w:eastAsia="en-US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ab/>
      </w:r>
      <w:r w:rsidRPr="00464CD1">
        <w:rPr>
          <w:rFonts w:ascii="Times New Roman" w:hAnsi="Times New Roman" w:cs="Times New Roman"/>
          <w:szCs w:val="24"/>
          <w:lang w:eastAsia="en-US"/>
        </w:rPr>
        <w:tab/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Ministerul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Educaţiei</w:t>
      </w:r>
      <w:proofErr w:type="spellEnd"/>
      <w:r w:rsidR="00E43088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E43088">
        <w:rPr>
          <w:rFonts w:ascii="Times New Roman" w:hAnsi="Times New Roman" w:cs="Times New Roman"/>
          <w:szCs w:val="24"/>
          <w:lang w:val="ro-RO" w:eastAsia="en-US"/>
        </w:rPr>
        <w:t>şi Cercetării</w:t>
      </w:r>
    </w:p>
    <w:p w:rsidR="00BF71BD" w:rsidRPr="00464CD1" w:rsidRDefault="00BF71BD" w:rsidP="00BF71BD">
      <w:pPr>
        <w:jc w:val="both"/>
        <w:rPr>
          <w:rFonts w:ascii="Times New Roman" w:hAnsi="Times New Roman" w:cs="Times New Roman"/>
          <w:szCs w:val="24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ab/>
      </w:r>
      <w:r w:rsidRPr="00464CD1">
        <w:rPr>
          <w:rFonts w:ascii="Times New Roman" w:hAnsi="Times New Roman" w:cs="Times New Roman"/>
          <w:szCs w:val="24"/>
          <w:lang w:eastAsia="en-US"/>
        </w:rPr>
        <w:tab/>
      </w:r>
      <w:proofErr w:type="spellStart"/>
      <w:r w:rsidRPr="00464CD1">
        <w:rPr>
          <w:rFonts w:ascii="Times New Roman" w:hAnsi="Times New Roman" w:cs="Times New Roman"/>
          <w:szCs w:val="24"/>
        </w:rPr>
        <w:t>Direcţia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Generală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Învăţământ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Secundar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Superior </w:t>
      </w:r>
      <w:proofErr w:type="spellStart"/>
      <w:r w:rsidRPr="00464CD1">
        <w:rPr>
          <w:rFonts w:ascii="Times New Roman" w:hAnsi="Times New Roman" w:cs="Times New Roman"/>
          <w:szCs w:val="24"/>
        </w:rPr>
        <w:t>şi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Educaţie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Permanentă</w:t>
      </w:r>
      <w:proofErr w:type="spellEnd"/>
    </w:p>
    <w:p w:rsidR="00BF71BD" w:rsidRPr="00464CD1" w:rsidRDefault="00BF71BD" w:rsidP="00BF71BD">
      <w:pPr>
        <w:jc w:val="both"/>
        <w:rPr>
          <w:rFonts w:ascii="Times New Roman" w:hAnsi="Times New Roman" w:cs="Times New Roman"/>
          <w:szCs w:val="24"/>
        </w:rPr>
      </w:pPr>
      <w:r w:rsidRPr="00464CD1">
        <w:rPr>
          <w:rFonts w:ascii="Times New Roman" w:hAnsi="Times New Roman" w:cs="Times New Roman"/>
          <w:szCs w:val="24"/>
        </w:rPr>
        <w:tab/>
      </w:r>
      <w:r w:rsidRPr="00464CD1">
        <w:rPr>
          <w:rFonts w:ascii="Times New Roman" w:hAnsi="Times New Roman" w:cs="Times New Roman"/>
          <w:szCs w:val="24"/>
        </w:rPr>
        <w:tab/>
      </w:r>
      <w:proofErr w:type="spellStart"/>
      <w:r w:rsidRPr="00464CD1">
        <w:rPr>
          <w:rFonts w:ascii="Times New Roman" w:hAnsi="Times New Roman" w:cs="Times New Roman"/>
          <w:szCs w:val="24"/>
        </w:rPr>
        <w:t>Direcţia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Învăţământ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Liceal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şi</w:t>
      </w:r>
      <w:proofErr w:type="spellEnd"/>
      <w:r w:rsidRPr="00464C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</w:rPr>
        <w:t>Profesional</w:t>
      </w:r>
      <w:proofErr w:type="spellEnd"/>
    </w:p>
    <w:p w:rsidR="00BF71BD" w:rsidRPr="00464CD1" w:rsidRDefault="00BF71BD" w:rsidP="00BF71BD">
      <w:pPr>
        <w:jc w:val="both"/>
        <w:rPr>
          <w:rFonts w:ascii="Times New Roman" w:hAnsi="Times New Roman" w:cs="Times New Roman"/>
          <w:iCs/>
          <w:color w:val="FF0000"/>
          <w:szCs w:val="24"/>
          <w:lang w:eastAsia="en-US"/>
        </w:rPr>
      </w:pPr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ab/>
      </w:r>
    </w:p>
    <w:p w:rsidR="00BF71BD" w:rsidRPr="00464CD1" w:rsidRDefault="00BF71BD" w:rsidP="00BF71BD">
      <w:pPr>
        <w:pBdr>
          <w:top w:val="single" w:sz="12" w:space="1" w:color="auto"/>
        </w:pBdr>
        <w:ind w:left="708"/>
        <w:jc w:val="both"/>
        <w:rPr>
          <w:rFonts w:ascii="Times New Roman" w:hAnsi="Times New Roman" w:cs="Times New Roman"/>
          <w:i/>
          <w:iCs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i/>
          <w:szCs w:val="24"/>
        </w:rPr>
        <w:t>Spre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ştiinţă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unităţilor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şcolare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din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judeţul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Maramureş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care au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dobândit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titlul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de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Colegiu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naţional</w:t>
      </w:r>
      <w:proofErr w:type="spellEnd"/>
      <w:r w:rsidRPr="00464CD1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64CD1">
        <w:rPr>
          <w:rFonts w:ascii="Times New Roman" w:hAnsi="Times New Roman" w:cs="Times New Roman"/>
          <w:i/>
          <w:szCs w:val="24"/>
        </w:rPr>
        <w:t>Colegiu</w:t>
      </w:r>
      <w:proofErr w:type="spellEnd"/>
    </w:p>
    <w:p w:rsidR="00BF71BD" w:rsidRPr="00464CD1" w:rsidRDefault="00BF71BD" w:rsidP="00BF71BD">
      <w:pPr>
        <w:jc w:val="both"/>
        <w:rPr>
          <w:rFonts w:ascii="Times New Roman" w:hAnsi="Times New Roman" w:cs="Times New Roman"/>
          <w:iCs/>
          <w:szCs w:val="24"/>
          <w:lang w:eastAsia="en-US"/>
        </w:rPr>
      </w:pPr>
    </w:p>
    <w:p w:rsidR="00BF71BD" w:rsidRPr="00464CD1" w:rsidRDefault="00BF71BD" w:rsidP="00BF71BD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/>
          <w:szCs w:val="24"/>
          <w:lang w:eastAsia="en-US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ab/>
        <w:t xml:space="preserve">I.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Menţinerea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titulaturii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baza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art. 7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alin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. (2) din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Metodologia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acordare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unităţilor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învăţământ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preuniversitar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ap</w:t>
      </w:r>
      <w:r>
        <w:rPr>
          <w:rFonts w:ascii="Times New Roman" w:hAnsi="Times New Roman" w:cs="Times New Roman"/>
          <w:szCs w:val="24"/>
          <w:lang w:eastAsia="en-US"/>
        </w:rPr>
        <w:t>robată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prin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OMEN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nr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>. 3732/</w:t>
      </w:r>
      <w:r w:rsidRPr="00464CD1">
        <w:rPr>
          <w:rFonts w:ascii="Times New Roman" w:hAnsi="Times New Roman" w:cs="Times New Roman"/>
          <w:szCs w:val="24"/>
          <w:lang w:eastAsia="en-US"/>
        </w:rPr>
        <w:t xml:space="preserve">2013, </w:t>
      </w:r>
      <w:r w:rsidRPr="00B16E18">
        <w:rPr>
          <w:rFonts w:ascii="Times New Roman" w:hAnsi="Times New Roman" w:cs="Times New Roman"/>
          <w:i/>
          <w:szCs w:val="24"/>
          <w:lang w:eastAsia="en-US"/>
        </w:rPr>
        <w:t xml:space="preserve">cu </w:t>
      </w:r>
      <w:proofErr w:type="spellStart"/>
      <w:r w:rsidRPr="00B16E18">
        <w:rPr>
          <w:rFonts w:ascii="Times New Roman" w:hAnsi="Times New Roman" w:cs="Times New Roman"/>
          <w:i/>
          <w:szCs w:val="24"/>
          <w:lang w:eastAsia="en-US"/>
        </w:rPr>
        <w:t>modificările</w:t>
      </w:r>
      <w:proofErr w:type="spellEnd"/>
      <w:r w:rsidRPr="00B16E18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B16E18">
        <w:rPr>
          <w:rFonts w:ascii="Times New Roman" w:hAnsi="Times New Roman" w:cs="Times New Roman"/>
          <w:i/>
          <w:szCs w:val="24"/>
          <w:lang w:eastAsia="en-US"/>
        </w:rPr>
        <w:t>şi</w:t>
      </w:r>
      <w:proofErr w:type="spellEnd"/>
      <w:r w:rsidRPr="00B16E18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B16E18">
        <w:rPr>
          <w:rFonts w:ascii="Times New Roman" w:hAnsi="Times New Roman" w:cs="Times New Roman"/>
          <w:i/>
          <w:szCs w:val="24"/>
          <w:lang w:eastAsia="en-US"/>
        </w:rPr>
        <w:t>completările</w:t>
      </w:r>
      <w:proofErr w:type="spellEnd"/>
      <w:r w:rsidRPr="00B16E18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B16E18">
        <w:rPr>
          <w:rFonts w:ascii="Times New Roman" w:hAnsi="Times New Roman" w:cs="Times New Roman"/>
          <w:i/>
          <w:szCs w:val="24"/>
          <w:lang w:eastAsia="en-US"/>
        </w:rPr>
        <w:t>ulterioare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(</w:t>
      </w:r>
      <w:proofErr w:type="spellStart"/>
      <w:r w:rsidRPr="00464CD1">
        <w:rPr>
          <w:rFonts w:ascii="Times New Roman" w:hAnsi="Times New Roman" w:cs="Times New Roman"/>
          <w:i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  <w:lang w:eastAsia="en-US"/>
        </w:rPr>
        <w:t>continuare</w:t>
      </w:r>
      <w:proofErr w:type="spellEnd"/>
      <w:r w:rsidRPr="00464CD1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szCs w:val="24"/>
          <w:lang w:eastAsia="en-US"/>
        </w:rPr>
        <w:t>Metodologie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)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adresei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MEN-</w:t>
      </w:r>
      <w:proofErr w:type="spellStart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DGÎSSEP</w:t>
      </w:r>
      <w:proofErr w:type="spellEnd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-</w:t>
      </w:r>
      <w:proofErr w:type="spellStart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DÎLP</w:t>
      </w:r>
      <w:proofErr w:type="spellEnd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 xml:space="preserve"> </w:t>
      </w:r>
      <w:proofErr w:type="spellStart"/>
      <w:proofErr w:type="gramStart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nr</w:t>
      </w:r>
      <w:proofErr w:type="spellEnd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.</w:t>
      </w:r>
      <w:r>
        <w:rPr>
          <w:rFonts w:ascii="Times New Roman" w:hAnsi="Times New Roman" w:cs="Times New Roman"/>
          <w:color w:val="FF0000"/>
          <w:szCs w:val="24"/>
          <w:lang w:eastAsia="en-US"/>
        </w:rPr>
        <w:t xml:space="preserve">   </w:t>
      </w:r>
      <w:proofErr w:type="gramEnd"/>
      <w:r>
        <w:rPr>
          <w:rFonts w:ascii="Times New Roman" w:hAnsi="Times New Roman" w:cs="Times New Roman"/>
          <w:color w:val="FF0000"/>
          <w:szCs w:val="24"/>
          <w:lang w:eastAsia="en-US"/>
        </w:rPr>
        <w:t xml:space="preserve">       </w:t>
      </w:r>
      <w:r w:rsidRPr="00464CD1">
        <w:rPr>
          <w:rFonts w:ascii="Times New Roman" w:hAnsi="Times New Roman" w:cs="Times New Roman"/>
          <w:szCs w:val="24"/>
          <w:lang w:eastAsia="en-US"/>
        </w:rPr>
        <w:t>,</w:t>
      </w:r>
    </w:p>
    <w:p w:rsidR="00BF71BD" w:rsidRPr="00464CD1" w:rsidRDefault="00BF71BD" w:rsidP="00BF71BD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ab/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Inspectoratul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Judeţean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vă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comunică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faptul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anul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___________ au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fost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evaluate o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dată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la 5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ani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toate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unităţile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care se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încadrează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speţă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.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Astfel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următoarele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unităţi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învăţământ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din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judeţul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îşi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menţin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titulatura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:</w:t>
      </w:r>
    </w:p>
    <w:tbl>
      <w:tblPr>
        <w:tblW w:w="9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1843"/>
        <w:gridCol w:w="2297"/>
        <w:gridCol w:w="1056"/>
        <w:gridCol w:w="1872"/>
      </w:tblGrid>
      <w:tr w:rsidR="00BF71BD" w:rsidRPr="00B16E18" w:rsidTr="004D42F4">
        <w:trPr>
          <w:jc w:val="center"/>
        </w:trPr>
        <w:tc>
          <w:tcPr>
            <w:tcW w:w="58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crt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înreg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dosar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şcoală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înreg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dosar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ISJ</w:t>
            </w:r>
            <w:proofErr w:type="spellEnd"/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Numele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unităţii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şcolare</w:t>
            </w:r>
            <w:proofErr w:type="spellEnd"/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Perioada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ultimei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evaluări</w:t>
            </w:r>
            <w:proofErr w:type="spellEnd"/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Perioada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viitoarei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evaluări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(o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dată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5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ani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)</w:t>
            </w:r>
          </w:p>
        </w:tc>
      </w:tr>
      <w:tr w:rsidR="00BF71BD" w:rsidRPr="00464CD1" w:rsidTr="004D42F4">
        <w:trPr>
          <w:trHeight w:val="161"/>
          <w:jc w:val="center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trHeight w:val="173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</w:tbl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iCs/>
          <w:szCs w:val="24"/>
          <w:lang w:eastAsia="en-US"/>
        </w:rPr>
      </w:pPr>
    </w:p>
    <w:p w:rsidR="00BF71BD" w:rsidRPr="00464CD1" w:rsidRDefault="00BF71BD" w:rsidP="00BF71BD">
      <w:pPr>
        <w:pBdr>
          <w:top w:val="single" w:sz="12" w:space="1" w:color="auto"/>
        </w:pBdr>
        <w:ind w:firstLine="708"/>
        <w:jc w:val="both"/>
        <w:rPr>
          <w:rFonts w:ascii="Times New Roman" w:hAnsi="Times New Roman" w:cs="Times New Roman"/>
          <w:iCs/>
          <w:szCs w:val="24"/>
          <w:lang w:eastAsia="en-US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 xml:space="preserve">II.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Propuneri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acordare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lângă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unităţile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învăţământ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menţionate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sus,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avem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E43088">
        <w:rPr>
          <w:rFonts w:ascii="Times New Roman" w:hAnsi="Times New Roman" w:cs="Times New Roman"/>
          <w:szCs w:val="24"/>
          <w:lang w:eastAsia="en-US"/>
        </w:rPr>
        <w:t xml:space="preserve">un </w:t>
      </w:r>
      <w:proofErr w:type="spellStart"/>
      <w:r w:rsidR="00E43088">
        <w:rPr>
          <w:rFonts w:ascii="Times New Roman" w:hAnsi="Times New Roman" w:cs="Times New Roman"/>
          <w:szCs w:val="24"/>
          <w:lang w:eastAsia="en-US"/>
        </w:rPr>
        <w:t>număr</w:t>
      </w:r>
      <w:proofErr w:type="spellEnd"/>
      <w:r w:rsidR="00E43088">
        <w:rPr>
          <w:rFonts w:ascii="Times New Roman" w:hAnsi="Times New Roman" w:cs="Times New Roman"/>
          <w:szCs w:val="24"/>
          <w:lang w:eastAsia="en-US"/>
        </w:rPr>
        <w:t xml:space="preserve"> de ____</w:t>
      </w:r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unit</w:t>
      </w:r>
      <w:r w:rsidR="00E43088">
        <w:rPr>
          <w:rFonts w:ascii="Times New Roman" w:hAnsi="Times New Roman" w:cs="Times New Roman"/>
          <w:szCs w:val="24"/>
          <w:lang w:eastAsia="en-US"/>
        </w:rPr>
        <w:t>ăţi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</w:t>
      </w:r>
      <w:r w:rsidR="00E43088">
        <w:rPr>
          <w:rFonts w:ascii="Times New Roman" w:hAnsi="Times New Roman" w:cs="Times New Roman"/>
          <w:szCs w:val="24"/>
          <w:lang w:eastAsia="en-US"/>
        </w:rPr>
        <w:t>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care a</w:t>
      </w:r>
      <w:r w:rsidR="00E43088">
        <w:rPr>
          <w:rFonts w:ascii="Times New Roman" w:hAnsi="Times New Roman" w:cs="Times New Roman"/>
          <w:szCs w:val="24"/>
          <w:lang w:eastAsia="en-US"/>
        </w:rPr>
        <w:t>u</w:t>
      </w:r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depus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dosar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conform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Metodologiei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vederea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acordării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:</w:t>
      </w:r>
    </w:p>
    <w:tbl>
      <w:tblPr>
        <w:tblW w:w="9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04"/>
        <w:gridCol w:w="1392"/>
        <w:gridCol w:w="1810"/>
        <w:gridCol w:w="1635"/>
        <w:gridCol w:w="1035"/>
        <w:gridCol w:w="1701"/>
      </w:tblGrid>
      <w:tr w:rsidR="00BF71BD" w:rsidRPr="00B16E18" w:rsidTr="004D42F4">
        <w:trPr>
          <w:jc w:val="center"/>
        </w:trPr>
        <w:tc>
          <w:tcPr>
            <w:tcW w:w="516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crt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înreg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dosar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şcoală</w:t>
            </w:r>
            <w:proofErr w:type="spellEnd"/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înreg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dosar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ISJ</w:t>
            </w:r>
            <w:proofErr w:type="spellEnd"/>
          </w:p>
        </w:tc>
        <w:tc>
          <w:tcPr>
            <w:tcW w:w="181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înreg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dosar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autoritatea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publică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(a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avizului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Numele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unităţii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şcolare</w:t>
            </w:r>
            <w:proofErr w:type="spellEnd"/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Perioada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ultimei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evaluări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Perioada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viitoarei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evaluări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(o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dată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la 5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ani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)</w:t>
            </w:r>
          </w:p>
        </w:tc>
      </w:tr>
      <w:tr w:rsidR="00BF71BD" w:rsidRPr="00464CD1" w:rsidTr="004D42F4">
        <w:trPr>
          <w:jc w:val="center"/>
        </w:trPr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</w:tbl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urma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evaluării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s-a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întocmit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Nota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fundamentare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(conform art. 6 pct. 3 din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Metodologie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care v-o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ataşăm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anexă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),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şcoala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obţinând</w:t>
      </w:r>
      <w:proofErr w:type="spellEnd"/>
      <w:r w:rsidR="00E43088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="00E43088">
        <w:rPr>
          <w:rFonts w:ascii="Times New Roman" w:hAnsi="Times New Roman" w:cs="Times New Roman"/>
          <w:szCs w:val="24"/>
          <w:lang w:eastAsia="en-US"/>
        </w:rPr>
        <w:t>neobţinând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acest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drept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. </w:t>
      </w:r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Prin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urmare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baza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art. 6 din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Metodologie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începând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cu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anul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__________,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vă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înaintăm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propunerea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a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aproba</w:t>
      </w:r>
      <w:proofErr w:type="spellEnd"/>
      <w:r w:rsidR="00E43088">
        <w:rPr>
          <w:rFonts w:ascii="Times New Roman" w:hAnsi="Times New Roman" w:cs="Times New Roman"/>
          <w:szCs w:val="24"/>
          <w:lang w:eastAsia="en-US"/>
        </w:rPr>
        <w:t xml:space="preserve">/de a </w:t>
      </w:r>
      <w:proofErr w:type="spellStart"/>
      <w:r w:rsidR="00E43088">
        <w:rPr>
          <w:rFonts w:ascii="Times New Roman" w:hAnsi="Times New Roman" w:cs="Times New Roman"/>
          <w:szCs w:val="24"/>
          <w:lang w:eastAsia="en-US"/>
        </w:rPr>
        <w:t>respinge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acordarea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acestei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="00E43088">
        <w:rPr>
          <w:rFonts w:ascii="Times New Roman" w:hAnsi="Times New Roman" w:cs="Times New Roman"/>
          <w:szCs w:val="24"/>
          <w:lang w:eastAsia="en-US"/>
        </w:rPr>
        <w:t>cazul</w:t>
      </w:r>
      <w:proofErr w:type="spellEnd"/>
      <w:r w:rsidR="00E43088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="00E43088">
        <w:rPr>
          <w:rFonts w:ascii="Times New Roman" w:hAnsi="Times New Roman" w:cs="Times New Roman"/>
          <w:szCs w:val="24"/>
          <w:lang w:eastAsia="en-US"/>
        </w:rPr>
        <w:t>aprobării</w:t>
      </w:r>
      <w:proofErr w:type="spellEnd"/>
      <w:r w:rsidR="00E43088">
        <w:rPr>
          <w:rFonts w:ascii="Times New Roman" w:hAnsi="Times New Roman" w:cs="Times New Roman"/>
          <w:szCs w:val="24"/>
          <w:lang w:eastAsia="en-US"/>
        </w:rPr>
        <w:t>,</w:t>
      </w:r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noul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nume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al acesteia</w:t>
      </w:r>
      <w:r w:rsidR="00E43088">
        <w:rPr>
          <w:rFonts w:ascii="Times New Roman" w:hAnsi="Times New Roman" w:cs="Times New Roman"/>
          <w:szCs w:val="24"/>
          <w:lang w:eastAsia="en-US"/>
        </w:rPr>
        <w:t>/acestora</w:t>
      </w:r>
      <w:bookmarkStart w:id="0" w:name="_GoBack"/>
      <w:bookmarkEnd w:id="0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va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fi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_____________________.</w:t>
      </w:r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iCs/>
          <w:szCs w:val="24"/>
          <w:lang w:eastAsia="en-US"/>
        </w:rPr>
      </w:pPr>
    </w:p>
    <w:p w:rsidR="00BF71BD" w:rsidRPr="00464CD1" w:rsidRDefault="00BF71BD" w:rsidP="00BF71BD">
      <w:pPr>
        <w:pBdr>
          <w:top w:val="single" w:sz="12" w:space="1" w:color="auto"/>
        </w:pBdr>
        <w:ind w:firstLine="708"/>
        <w:jc w:val="both"/>
        <w:rPr>
          <w:rFonts w:ascii="Times New Roman" w:hAnsi="Times New Roman" w:cs="Times New Roman"/>
          <w:iCs/>
          <w:szCs w:val="24"/>
          <w:lang w:eastAsia="en-US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 xml:space="preserve">III.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Revocarea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Totodată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Inspectoratul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Judeţean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vă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solicită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revocarea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pentru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neîndeplinirea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criteriilor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minimale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prevăzute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la </w:t>
      </w:r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art. 4 pct. 5. lit. b) – „</w:t>
      </w:r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rata de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promovabilitate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 la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examenul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bacalaureat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peste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 media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naţională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pe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ultimii</w:t>
      </w:r>
      <w:proofErr w:type="spellEnd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 xml:space="preserve"> 3 </w:t>
      </w:r>
      <w:proofErr w:type="spellStart"/>
      <w:r w:rsidRPr="00464CD1">
        <w:rPr>
          <w:rFonts w:ascii="Times New Roman" w:hAnsi="Times New Roman" w:cs="Times New Roman"/>
          <w:i/>
          <w:color w:val="FF0000"/>
          <w:szCs w:val="24"/>
          <w:lang w:eastAsia="en-US"/>
        </w:rPr>
        <w:t>ani</w:t>
      </w:r>
      <w:proofErr w:type="spellEnd"/>
      <w:r w:rsidRPr="00464CD1">
        <w:rPr>
          <w:rFonts w:ascii="Times New Roman" w:hAnsi="Times New Roman" w:cs="Times New Roman"/>
          <w:color w:val="FF0000"/>
          <w:szCs w:val="24"/>
          <w:lang w:eastAsia="en-US"/>
        </w:rPr>
        <w:t>”</w:t>
      </w:r>
      <w:r w:rsidRPr="00464CD1">
        <w:rPr>
          <w:rFonts w:ascii="Times New Roman" w:hAnsi="Times New Roman" w:cs="Times New Roman"/>
          <w:szCs w:val="24"/>
          <w:lang w:eastAsia="en-US"/>
        </w:rPr>
        <w:t xml:space="preserve"> din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aceeaşi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metodologie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conform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celor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constatate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către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comisia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constituită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acest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scop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pentru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următoarele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unităţi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învăţământ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din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judeţul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>:</w:t>
      </w:r>
    </w:p>
    <w:tbl>
      <w:tblPr>
        <w:tblW w:w="90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120"/>
        <w:gridCol w:w="4120"/>
      </w:tblGrid>
      <w:tr w:rsidR="00BF71BD" w:rsidRPr="00B16E18" w:rsidTr="004D42F4">
        <w:trPr>
          <w:trHeight w:val="315"/>
          <w:jc w:val="center"/>
        </w:trPr>
        <w:tc>
          <w:tcPr>
            <w:tcW w:w="78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Nr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crt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412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Numele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unităţii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şcolare</w:t>
            </w:r>
            <w:proofErr w:type="spellEnd"/>
          </w:p>
        </w:tc>
        <w:tc>
          <w:tcPr>
            <w:tcW w:w="412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F71BD" w:rsidRPr="00B16E18" w:rsidRDefault="00BF71BD" w:rsidP="004D42F4">
            <w:pP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Viitorul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nume</w:t>
            </w:r>
            <w:proofErr w:type="spellEnd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 xml:space="preserve"> al </w:t>
            </w:r>
            <w:proofErr w:type="spellStart"/>
            <w:r w:rsidRPr="00B16E18">
              <w:rPr>
                <w:rFonts w:ascii="Times New Roman" w:hAnsi="Times New Roman" w:cs="Times New Roman"/>
                <w:i/>
                <w:color w:val="000000"/>
                <w:szCs w:val="24"/>
                <w:lang w:eastAsia="en-US"/>
              </w:rPr>
              <w:t>şcolii</w:t>
            </w:r>
            <w:proofErr w:type="spellEnd"/>
          </w:p>
        </w:tc>
      </w:tr>
      <w:tr w:rsidR="00BF71BD" w:rsidRPr="00464CD1" w:rsidTr="004D42F4">
        <w:trPr>
          <w:trHeight w:val="70"/>
          <w:jc w:val="center"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1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F71BD" w:rsidRPr="00464CD1" w:rsidRDefault="00BF71BD" w:rsidP="004D42F4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</w:tbl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p w:rsidR="00BF71BD" w:rsidRPr="00464CD1" w:rsidRDefault="00BF71BD" w:rsidP="00BF71BD">
      <w:pPr>
        <w:pBdr>
          <w:top w:val="single" w:sz="12" w:space="1" w:color="auto"/>
        </w:pBdr>
        <w:ind w:firstLine="708"/>
        <w:jc w:val="both"/>
        <w:rPr>
          <w:rFonts w:ascii="Times New Roman" w:hAnsi="Times New Roman" w:cs="Times New Roman"/>
          <w:iCs/>
          <w:szCs w:val="24"/>
          <w:lang w:eastAsia="en-US"/>
        </w:rPr>
      </w:pPr>
      <w:r w:rsidRPr="00464CD1">
        <w:rPr>
          <w:rFonts w:ascii="Times New Roman" w:hAnsi="Times New Roman" w:cs="Times New Roman"/>
          <w:szCs w:val="24"/>
          <w:lang w:eastAsia="en-US"/>
        </w:rPr>
        <w:t xml:space="preserve">IV.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Aprobarea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consiliului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administraţie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al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Inspectoratului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Judeţean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</w:p>
    <w:p w:rsidR="00BF71BD" w:rsidRPr="00464CD1" w:rsidRDefault="00BF71BD" w:rsidP="00BF71BD">
      <w:pPr>
        <w:ind w:firstLine="708"/>
        <w:jc w:val="both"/>
        <w:rPr>
          <w:rFonts w:ascii="Times New Roman" w:hAnsi="Times New Roman" w:cs="Times New Roman"/>
          <w:b/>
          <w:iCs/>
          <w:color w:val="000000"/>
          <w:szCs w:val="24"/>
          <w:lang w:eastAsia="en-US"/>
        </w:rPr>
      </w:pP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Vă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precizăm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că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cele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mai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sus au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fost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aprobate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către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consiliul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administraţie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al </w:t>
      </w:r>
      <w:proofErr w:type="spellStart"/>
      <w:r w:rsidRPr="00464CD1">
        <w:rPr>
          <w:rFonts w:ascii="Times New Roman" w:hAnsi="Times New Roman" w:cs="Times New Roman"/>
          <w:szCs w:val="24"/>
          <w:lang w:eastAsia="en-US"/>
        </w:rPr>
        <w:t>Inspectoratului</w:t>
      </w:r>
      <w:proofErr w:type="spellEnd"/>
      <w:r w:rsidRPr="00464CD1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Şcolar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Judeţean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Maramureş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în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şedinţa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de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lucru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din data de _________.</w:t>
      </w:r>
    </w:p>
    <w:p w:rsidR="00BF71BD" w:rsidRPr="00464CD1" w:rsidRDefault="00BF71BD" w:rsidP="00BF71BD">
      <w:pPr>
        <w:jc w:val="both"/>
        <w:rPr>
          <w:rFonts w:ascii="Times New Roman" w:hAnsi="Times New Roman" w:cs="Times New Roman"/>
          <w:b/>
          <w:iCs/>
          <w:color w:val="000000"/>
          <w:szCs w:val="24"/>
          <w:lang w:eastAsia="en-US"/>
        </w:rPr>
      </w:pPr>
    </w:p>
    <w:p w:rsidR="00BF71BD" w:rsidRPr="00464CD1" w:rsidRDefault="00BF71BD" w:rsidP="00BF71BD">
      <w:pPr>
        <w:jc w:val="both"/>
        <w:rPr>
          <w:rFonts w:ascii="Times New Roman" w:hAnsi="Times New Roman" w:cs="Times New Roman"/>
          <w:b/>
          <w:iCs/>
          <w:color w:val="000000"/>
          <w:szCs w:val="24"/>
          <w:lang w:eastAsia="en-US"/>
        </w:rPr>
      </w:pPr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lastRenderedPageBreak/>
        <w:tab/>
        <w:t xml:space="preserve">Cu </w:t>
      </w:r>
      <w:proofErr w:type="spellStart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>deosebit</w:t>
      </w:r>
      <w:proofErr w:type="spellEnd"/>
      <w:r w:rsidRPr="00464CD1">
        <w:rPr>
          <w:rFonts w:ascii="Times New Roman" w:hAnsi="Times New Roman" w:cs="Times New Roman"/>
          <w:color w:val="000000"/>
          <w:szCs w:val="24"/>
          <w:lang w:eastAsia="en-US"/>
        </w:rPr>
        <w:t xml:space="preserve"> respect,</w:t>
      </w:r>
    </w:p>
    <w:p w:rsidR="00BF71BD" w:rsidRPr="00464CD1" w:rsidRDefault="00BF71BD" w:rsidP="00BF71BD">
      <w:pPr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18"/>
        <w:gridCol w:w="5196"/>
      </w:tblGrid>
      <w:tr w:rsidR="00BF71BD" w:rsidRPr="00464CD1" w:rsidTr="004D42F4">
        <w:trPr>
          <w:jc w:val="center"/>
        </w:trPr>
        <w:tc>
          <w:tcPr>
            <w:tcW w:w="4130" w:type="dxa"/>
          </w:tcPr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Inspector </w:t>
            </w:r>
            <w:proofErr w:type="spellStart"/>
            <w:r w:rsidRPr="00464CD1">
              <w:rPr>
                <w:rFonts w:ascii="Times New Roman" w:hAnsi="Times New Roman" w:cs="Times New Roman"/>
                <w:bCs/>
                <w:szCs w:val="24"/>
              </w:rPr>
              <w:t>şcolar</w:t>
            </w:r>
            <w:proofErr w:type="spellEnd"/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 general,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CD1">
              <w:rPr>
                <w:rFonts w:ascii="Times New Roman" w:hAnsi="Times New Roman" w:cs="Times New Roman"/>
                <w:szCs w:val="24"/>
              </w:rPr>
              <w:t>prof. ______________________</w:t>
            </w:r>
          </w:p>
        </w:tc>
        <w:tc>
          <w:tcPr>
            <w:tcW w:w="5368" w:type="dxa"/>
          </w:tcPr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64CD1">
              <w:rPr>
                <w:rFonts w:ascii="Times New Roman" w:hAnsi="Times New Roman" w:cs="Times New Roman"/>
                <w:bCs/>
                <w:szCs w:val="24"/>
              </w:rPr>
              <w:t>Comisia</w:t>
            </w:r>
            <w:proofErr w:type="spellEnd"/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464CD1">
              <w:rPr>
                <w:rFonts w:ascii="Times New Roman" w:hAnsi="Times New Roman" w:cs="Times New Roman"/>
                <w:szCs w:val="24"/>
              </w:rPr>
              <w:t xml:space="preserve">de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evaluare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a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dosarelor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unităţilor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personalitate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juridică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în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vederea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acordării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reconfirmării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revocării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titlului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Colegiu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naţional</w:t>
            </w:r>
            <w:proofErr w:type="spellEnd"/>
            <w:r w:rsidRPr="00464CD1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464CD1">
              <w:rPr>
                <w:rFonts w:ascii="Times New Roman" w:hAnsi="Times New Roman" w:cs="Times New Roman"/>
                <w:szCs w:val="24"/>
              </w:rPr>
              <w:t>Colegiu</w:t>
            </w:r>
            <w:proofErr w:type="spellEnd"/>
            <w:r w:rsidRPr="00464CD1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proofErr w:type="spellStart"/>
            <w:r w:rsidRPr="00464CD1">
              <w:rPr>
                <w:rFonts w:ascii="Times New Roman" w:hAnsi="Times New Roman" w:cs="Times New Roman"/>
                <w:bCs/>
                <w:i/>
                <w:szCs w:val="24"/>
              </w:rPr>
              <w:t>Preşedinte</w:t>
            </w:r>
            <w:proofErr w:type="spellEnd"/>
            <w:r w:rsidRPr="00464CD1">
              <w:rPr>
                <w:rFonts w:ascii="Times New Roman" w:hAnsi="Times New Roman" w:cs="Times New Roman"/>
                <w:bCs/>
                <w:i/>
                <w:szCs w:val="24"/>
              </w:rPr>
              <w:t>,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Inspector </w:t>
            </w:r>
            <w:proofErr w:type="spellStart"/>
            <w:r w:rsidRPr="00464CD1">
              <w:rPr>
                <w:rFonts w:ascii="Times New Roman" w:hAnsi="Times New Roman" w:cs="Times New Roman"/>
                <w:bCs/>
                <w:szCs w:val="24"/>
              </w:rPr>
              <w:t>şcolar</w:t>
            </w:r>
            <w:proofErr w:type="spellEnd"/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 general adjunct,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CD1">
              <w:rPr>
                <w:rFonts w:ascii="Times New Roman" w:hAnsi="Times New Roman" w:cs="Times New Roman"/>
                <w:szCs w:val="24"/>
              </w:rPr>
              <w:t>prof. ______________________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F71BD" w:rsidRPr="00464CD1" w:rsidTr="004D42F4">
        <w:trPr>
          <w:jc w:val="center"/>
        </w:trPr>
        <w:tc>
          <w:tcPr>
            <w:tcW w:w="4130" w:type="dxa"/>
          </w:tcPr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368" w:type="dxa"/>
          </w:tcPr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proofErr w:type="spellStart"/>
            <w:r w:rsidRPr="00464CD1">
              <w:rPr>
                <w:rFonts w:ascii="Times New Roman" w:hAnsi="Times New Roman" w:cs="Times New Roman"/>
                <w:bCs/>
                <w:i/>
                <w:szCs w:val="24"/>
              </w:rPr>
              <w:t>Membri</w:t>
            </w:r>
            <w:proofErr w:type="spellEnd"/>
            <w:r w:rsidRPr="00464CD1">
              <w:rPr>
                <w:rFonts w:ascii="Times New Roman" w:hAnsi="Times New Roman" w:cs="Times New Roman"/>
                <w:bCs/>
                <w:i/>
                <w:szCs w:val="24"/>
              </w:rPr>
              <w:t>,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64CD1">
              <w:rPr>
                <w:rFonts w:ascii="Times New Roman" w:hAnsi="Times New Roman" w:cs="Times New Roman"/>
                <w:bCs/>
                <w:szCs w:val="24"/>
              </w:rPr>
              <w:t>Inspectori</w:t>
            </w:r>
            <w:proofErr w:type="spellEnd"/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64CD1">
              <w:rPr>
                <w:rFonts w:ascii="Times New Roman" w:hAnsi="Times New Roman" w:cs="Times New Roman"/>
                <w:bCs/>
                <w:szCs w:val="24"/>
              </w:rPr>
              <w:t>şcolari</w:t>
            </w:r>
            <w:proofErr w:type="spellEnd"/>
            <w:r w:rsidRPr="00464CD1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CD1">
              <w:rPr>
                <w:rFonts w:ascii="Times New Roman" w:hAnsi="Times New Roman" w:cs="Times New Roman"/>
                <w:szCs w:val="24"/>
              </w:rPr>
              <w:t>prof. ______________________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CD1">
              <w:rPr>
                <w:rFonts w:ascii="Times New Roman" w:hAnsi="Times New Roman" w:cs="Times New Roman"/>
                <w:szCs w:val="24"/>
              </w:rPr>
              <w:t>prof. ______________________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CD1">
              <w:rPr>
                <w:rFonts w:ascii="Times New Roman" w:hAnsi="Times New Roman" w:cs="Times New Roman"/>
                <w:szCs w:val="24"/>
              </w:rPr>
              <w:t>prof. ______________________</w:t>
            </w:r>
          </w:p>
          <w:p w:rsidR="00BF71BD" w:rsidRPr="00464CD1" w:rsidRDefault="00BF71BD" w:rsidP="004D4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CD1">
              <w:rPr>
                <w:rFonts w:ascii="Times New Roman" w:hAnsi="Times New Roman" w:cs="Times New Roman"/>
                <w:szCs w:val="24"/>
              </w:rPr>
              <w:t>prof. ______________________</w:t>
            </w:r>
          </w:p>
        </w:tc>
      </w:tr>
    </w:tbl>
    <w:p w:rsidR="00BF71BD" w:rsidRPr="007C0A11" w:rsidRDefault="00BF71BD" w:rsidP="00BF71BD">
      <w:pPr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67475" w:rsidRPr="00F816F9" w:rsidRDefault="00967475" w:rsidP="007F0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67475" w:rsidRPr="00F816F9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FBD" w:rsidRDefault="00BE3FBD" w:rsidP="005B55B2">
      <w:pPr>
        <w:spacing w:after="0" w:line="240" w:lineRule="auto"/>
      </w:pPr>
      <w:r>
        <w:separator/>
      </w:r>
    </w:p>
  </w:endnote>
  <w:endnote w:type="continuationSeparator" w:id="0">
    <w:p w:rsidR="00BE3FBD" w:rsidRDefault="00BE3FBD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 xml:space="preserve">, </w:t>
    </w:r>
    <w:hyperlink r:id="rId2" w:history="1">
      <w:r w:rsidR="00635216" w:rsidRPr="00B32161">
        <w:rPr>
          <w:rStyle w:val="Hyperlink"/>
          <w:rFonts w:ascii="Times New Roman" w:hAnsi="Times New Roman"/>
          <w:sz w:val="20"/>
          <w:szCs w:val="20"/>
          <w:lang w:val="ro-RO"/>
        </w:rPr>
        <w:t>isjmaramures@isjmm.ro</w:t>
      </w:r>
    </w:hyperlink>
    <w:r w:rsidR="00635216">
      <w:rPr>
        <w:rFonts w:ascii="Times New Roman" w:hAnsi="Times New Roman"/>
        <w:sz w:val="20"/>
        <w:szCs w:val="20"/>
        <w:lang w:val="ro-RO"/>
      </w:rPr>
      <w:t xml:space="preserve">, </w:t>
    </w:r>
    <w:hyperlink r:id="rId3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isjmaramures@gmail.ro</w:t>
      </w:r>
    </w:hyperlink>
  </w:p>
  <w:p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FBD" w:rsidRDefault="00BE3FBD" w:rsidP="005B55B2">
      <w:pPr>
        <w:spacing w:after="0" w:line="240" w:lineRule="auto"/>
      </w:pPr>
      <w:r>
        <w:separator/>
      </w:r>
    </w:p>
  </w:footnote>
  <w:footnote w:type="continuationSeparator" w:id="0">
    <w:p w:rsidR="00BE3FBD" w:rsidRDefault="00BE3FBD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Default="004148C2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3" name="Picture 3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:rsidR="006A4DB9" w:rsidRDefault="00414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21A3D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vFAIAACk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48C2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470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F0046"/>
    <w:rsid w:val="006F0701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8630B"/>
    <w:rsid w:val="00A926D9"/>
    <w:rsid w:val="00AA4B06"/>
    <w:rsid w:val="00AA7DC5"/>
    <w:rsid w:val="00AB1D48"/>
    <w:rsid w:val="00AC5FEB"/>
    <w:rsid w:val="00AC75D6"/>
    <w:rsid w:val="00AD12D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3FBD"/>
    <w:rsid w:val="00BE77E2"/>
    <w:rsid w:val="00BF71BD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3088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AC842"/>
  <w15:docId w15:val="{167CAC0D-01C0-496A-B25A-FFC05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maramures@gmail.ro" TargetMode="External"/><Relationship Id="rId2" Type="http://schemas.openxmlformats.org/officeDocument/2006/relationships/hyperlink" Target="mailto:isjmaramures@isjmm.ro" TargetMode="External"/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MDCOROIU</cp:lastModifiedBy>
  <cp:revision>2</cp:revision>
  <cp:lastPrinted>2024-07-23T13:27:00Z</cp:lastPrinted>
  <dcterms:created xsi:type="dcterms:W3CDTF">2025-01-29T12:09:00Z</dcterms:created>
  <dcterms:modified xsi:type="dcterms:W3CDTF">2025-01-29T12:09:00Z</dcterms:modified>
</cp:coreProperties>
</file>